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154138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«26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366E69" w:rsidRPr="00366E69">
        <w:rPr>
          <w:rFonts w:ascii="Times New Roman" w:hAnsi="Times New Roman" w:cs="Times New Roman"/>
          <w:bCs/>
          <w:sz w:val="28"/>
          <w:szCs w:val="28"/>
        </w:rPr>
        <w:t xml:space="preserve">  2018 года № </w:t>
      </w:r>
      <w:r>
        <w:rPr>
          <w:rFonts w:ascii="Times New Roman" w:hAnsi="Times New Roman" w:cs="Times New Roman"/>
          <w:bCs/>
          <w:sz w:val="28"/>
          <w:szCs w:val="28"/>
        </w:rPr>
        <w:t>126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65041" w:rsidRPr="003C6585" w:rsidRDefault="00366E69" w:rsidP="004B26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61B">
        <w:rPr>
          <w:rFonts w:ascii="Times New Roman" w:hAnsi="Times New Roman" w:cs="Times New Roman"/>
          <w:sz w:val="28"/>
          <w:szCs w:val="28"/>
        </w:rPr>
        <w:t>«</w:t>
      </w:r>
      <w:r w:rsidR="00565041"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3C6585" w:rsidRDefault="00565041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B261B">
        <w:rPr>
          <w:rFonts w:ascii="Times New Roman" w:hAnsi="Times New Roman" w:cs="Times New Roman"/>
          <w:sz w:val="28"/>
          <w:szCs w:val="28"/>
        </w:rPr>
        <w:t>»</w:t>
      </w:r>
    </w:p>
    <w:p w:rsidR="00154138" w:rsidRPr="003C6585" w:rsidRDefault="00154138" w:rsidP="001541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61B" w:rsidRDefault="00565041" w:rsidP="00366E69">
      <w:pPr>
        <w:pStyle w:val="NoSpacing"/>
        <w:ind w:firstLine="709"/>
        <w:jc w:val="both"/>
        <w:rPr>
          <w:bCs/>
          <w:sz w:val="28"/>
          <w:szCs w:val="28"/>
        </w:rPr>
      </w:pPr>
      <w:proofErr w:type="gramStart"/>
      <w:r w:rsidRPr="003C6585">
        <w:rPr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color w:val="000000"/>
          <w:sz w:val="28"/>
          <w:szCs w:val="28"/>
        </w:rPr>
        <w:t xml:space="preserve"> </w:t>
      </w:r>
      <w:r w:rsidR="00BD30EF">
        <w:rPr>
          <w:color w:val="000000"/>
          <w:sz w:val="28"/>
          <w:szCs w:val="28"/>
        </w:rPr>
        <w:t>Семичанского</w:t>
      </w:r>
      <w:r w:rsidR="003C6585" w:rsidRPr="003C6585">
        <w:rPr>
          <w:color w:val="000000"/>
          <w:sz w:val="28"/>
          <w:szCs w:val="28"/>
        </w:rPr>
        <w:t xml:space="preserve"> сельского поселения</w:t>
      </w:r>
      <w:r w:rsidRPr="00366E69">
        <w:rPr>
          <w:color w:val="000000"/>
          <w:sz w:val="28"/>
          <w:szCs w:val="28"/>
        </w:rPr>
        <w:t xml:space="preserve"> </w:t>
      </w:r>
      <w:r w:rsidR="00366E69" w:rsidRPr="00366E69">
        <w:rPr>
          <w:color w:val="000000"/>
          <w:sz w:val="28"/>
          <w:szCs w:val="28"/>
        </w:rPr>
        <w:t>№</w:t>
      </w:r>
      <w:r w:rsidRPr="00BD30EF">
        <w:rPr>
          <w:color w:val="000000"/>
          <w:sz w:val="28"/>
          <w:szCs w:val="28"/>
        </w:rPr>
        <w:t xml:space="preserve"> </w:t>
      </w:r>
      <w:r w:rsidR="00366E69">
        <w:rPr>
          <w:color w:val="000000"/>
          <w:spacing w:val="2"/>
          <w:sz w:val="28"/>
          <w:szCs w:val="28"/>
        </w:rPr>
        <w:t>51 от 23.11.2017«Об утверждении прогнозного плана (программы) приватизации муниципального имущества Семичанского сельского поселения на 2018</w:t>
      </w:r>
      <w:r w:rsidR="00366E69" w:rsidRPr="00F50E7A">
        <w:rPr>
          <w:color w:val="000000"/>
          <w:spacing w:val="2"/>
          <w:sz w:val="28"/>
          <w:szCs w:val="28"/>
        </w:rPr>
        <w:t xml:space="preserve"> год</w:t>
      </w:r>
      <w:r w:rsidR="00366E69" w:rsidRPr="00F50E7A">
        <w:rPr>
          <w:sz w:val="28"/>
          <w:szCs w:val="28"/>
        </w:rPr>
        <w:t xml:space="preserve"> и на плановый</w:t>
      </w:r>
      <w:r w:rsidR="00366E69">
        <w:rPr>
          <w:sz w:val="28"/>
          <w:szCs w:val="28"/>
        </w:rPr>
        <w:t xml:space="preserve"> период 2019 и 2020</w:t>
      </w:r>
      <w:r w:rsidR="00366E69" w:rsidRPr="00F50E7A">
        <w:rPr>
          <w:sz w:val="28"/>
          <w:szCs w:val="28"/>
        </w:rPr>
        <w:t xml:space="preserve"> годов</w:t>
      </w:r>
      <w:r w:rsidR="00366E69">
        <w:rPr>
          <w:sz w:val="28"/>
          <w:szCs w:val="28"/>
        </w:rPr>
        <w:t>»</w:t>
      </w:r>
      <w:r w:rsidR="00C23255">
        <w:rPr>
          <w:color w:val="000000"/>
          <w:sz w:val="28"/>
          <w:szCs w:val="28"/>
        </w:rPr>
        <w:t xml:space="preserve">, </w:t>
      </w:r>
      <w:r w:rsidR="004B261B" w:rsidRPr="004B261B">
        <w:rPr>
          <w:bCs/>
          <w:sz w:val="28"/>
          <w:szCs w:val="28"/>
        </w:rPr>
        <w:t xml:space="preserve">Администрация Семичанского сельского поселения Дубовского района Ростовской области </w:t>
      </w:r>
      <w:proofErr w:type="gramEnd"/>
    </w:p>
    <w:p w:rsidR="00154138" w:rsidRPr="00366E69" w:rsidRDefault="00154138" w:rsidP="00366E69">
      <w:pPr>
        <w:pStyle w:val="NoSpacing"/>
        <w:ind w:firstLine="709"/>
        <w:jc w:val="both"/>
        <w:rPr>
          <w:color w:val="000000"/>
          <w:spacing w:val="2"/>
          <w:sz w:val="28"/>
          <w:szCs w:val="28"/>
        </w:rPr>
      </w:pPr>
    </w:p>
    <w:p w:rsidR="00F20209" w:rsidRDefault="004B261B" w:rsidP="00B647B8">
      <w:pPr>
        <w:pStyle w:val="ConsPlusTitle"/>
        <w:widowControl/>
        <w:jc w:val="both"/>
        <w:rPr>
          <w:szCs w:val="28"/>
        </w:rPr>
      </w:pPr>
      <w:r w:rsidRPr="004B261B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4B261B">
        <w:rPr>
          <w:rFonts w:ascii="Times New Roman" w:hAnsi="Times New Roman"/>
          <w:sz w:val="28"/>
          <w:szCs w:val="28"/>
        </w:rPr>
        <w:t>о</w:t>
      </w:r>
      <w:proofErr w:type="gramEnd"/>
      <w:r w:rsidRPr="004B261B">
        <w:rPr>
          <w:rFonts w:ascii="Times New Roman" w:hAnsi="Times New Roman"/>
          <w:sz w:val="28"/>
          <w:szCs w:val="28"/>
        </w:rPr>
        <w:t xml:space="preserve"> с т а </w:t>
      </w:r>
      <w:proofErr w:type="spellStart"/>
      <w:r w:rsidRPr="004B261B">
        <w:rPr>
          <w:rFonts w:ascii="Times New Roman" w:hAnsi="Times New Roman"/>
          <w:sz w:val="28"/>
          <w:szCs w:val="28"/>
        </w:rPr>
        <w:t>н</w:t>
      </w:r>
      <w:proofErr w:type="spellEnd"/>
      <w:r w:rsidRPr="004B261B">
        <w:rPr>
          <w:rFonts w:ascii="Times New Roman" w:hAnsi="Times New Roman"/>
          <w:sz w:val="28"/>
          <w:szCs w:val="28"/>
        </w:rPr>
        <w:t xml:space="preserve"> о в л я е т:</w:t>
      </w:r>
      <w:r>
        <w:rPr>
          <w:szCs w:val="28"/>
        </w:rPr>
        <w:t xml:space="preserve">  </w:t>
      </w:r>
    </w:p>
    <w:p w:rsidR="00154138" w:rsidRPr="00154138" w:rsidRDefault="00154138" w:rsidP="00B647B8">
      <w:pPr>
        <w:pStyle w:val="ConsPlusTitle"/>
        <w:widowControl/>
        <w:jc w:val="both"/>
        <w:rPr>
          <w:szCs w:val="28"/>
        </w:rPr>
      </w:pPr>
    </w:p>
    <w:p w:rsidR="00F20209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  <w:r w:rsidR="00F20209">
        <w:rPr>
          <w:szCs w:val="28"/>
        </w:rPr>
        <w:t xml:space="preserve"> </w:t>
      </w:r>
      <w:r w:rsidRPr="00F20209">
        <w:rPr>
          <w:szCs w:val="28"/>
        </w:rPr>
        <w:t>«</w:t>
      </w:r>
      <w:r w:rsidR="001E1C60" w:rsidRPr="00F20209">
        <w:rPr>
          <w:szCs w:val="28"/>
        </w:rPr>
        <w:t>Семичанское</w:t>
      </w:r>
      <w:r w:rsidRPr="00F20209">
        <w:rPr>
          <w:szCs w:val="28"/>
        </w:rPr>
        <w:t xml:space="preserve"> сельское поселение» посредством продажи </w:t>
      </w:r>
      <w:r w:rsidRPr="00F20209">
        <w:rPr>
          <w:spacing w:val="6"/>
          <w:szCs w:val="28"/>
        </w:rPr>
        <w:t xml:space="preserve">на открытых торгах в форме аукциона с подачей предложений о цене в </w:t>
      </w:r>
      <w:r w:rsidR="003C79A8" w:rsidRPr="00F20209">
        <w:rPr>
          <w:spacing w:val="6"/>
          <w:szCs w:val="28"/>
        </w:rPr>
        <w:t xml:space="preserve">открытой </w:t>
      </w:r>
      <w:r w:rsidRPr="00F20209">
        <w:rPr>
          <w:spacing w:val="6"/>
          <w:szCs w:val="28"/>
        </w:rPr>
        <w:t>форме</w:t>
      </w:r>
      <w:r w:rsidRPr="00F20209">
        <w:rPr>
          <w:szCs w:val="28"/>
        </w:rPr>
        <w:t>:</w:t>
      </w:r>
    </w:p>
    <w:p w:rsidR="00154138" w:rsidRPr="00154138" w:rsidRDefault="00154138" w:rsidP="00154138">
      <w:pPr>
        <w:pStyle w:val="a5"/>
        <w:tabs>
          <w:tab w:val="left" w:pos="9355"/>
        </w:tabs>
        <w:ind w:left="720"/>
        <w:jc w:val="both"/>
        <w:rPr>
          <w:szCs w:val="28"/>
        </w:rPr>
      </w:pPr>
    </w:p>
    <w:p w:rsidR="00F20209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32110A">
        <w:rPr>
          <w:szCs w:val="28"/>
        </w:rPr>
        <w:t xml:space="preserve">здание </w:t>
      </w:r>
      <w:r w:rsidR="00366E69">
        <w:rPr>
          <w:szCs w:val="28"/>
        </w:rPr>
        <w:t>склада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DB46B6">
        <w:rPr>
          <w:szCs w:val="28"/>
        </w:rPr>
        <w:t>нежилое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1568AD" w:rsidRPr="00B51294">
        <w:rPr>
          <w:szCs w:val="28"/>
        </w:rPr>
        <w:t xml:space="preserve">, ул. </w:t>
      </w:r>
      <w:r w:rsidR="0032110A">
        <w:rPr>
          <w:szCs w:val="28"/>
        </w:rPr>
        <w:t xml:space="preserve">Энгельса </w:t>
      </w:r>
      <w:r w:rsidR="004B261B">
        <w:rPr>
          <w:szCs w:val="28"/>
        </w:rPr>
        <w:t xml:space="preserve">дом № </w:t>
      </w:r>
      <w:r w:rsidR="0032110A">
        <w:rPr>
          <w:szCs w:val="28"/>
        </w:rPr>
        <w:t>2</w:t>
      </w:r>
      <w:r w:rsidRPr="00B51294">
        <w:rPr>
          <w:szCs w:val="28"/>
        </w:rPr>
        <w:t xml:space="preserve">. Площадь </w:t>
      </w:r>
      <w:r w:rsidR="00366E69">
        <w:rPr>
          <w:szCs w:val="28"/>
        </w:rPr>
        <w:t>428,8</w:t>
      </w:r>
      <w:r w:rsidRPr="00B51294">
        <w:rPr>
          <w:szCs w:val="28"/>
        </w:rPr>
        <w:t xml:space="preserve"> кв.м. </w:t>
      </w:r>
      <w:r w:rsidR="004B261B">
        <w:rPr>
          <w:szCs w:val="28"/>
        </w:rPr>
        <w:t>Кадастровый</w:t>
      </w:r>
      <w:r w:rsidR="001E1C60">
        <w:rPr>
          <w:szCs w:val="28"/>
        </w:rPr>
        <w:t xml:space="preserve"> номер: 61:09:0020101:</w:t>
      </w:r>
      <w:r w:rsidR="00366E69">
        <w:rPr>
          <w:szCs w:val="28"/>
        </w:rPr>
        <w:t>1857</w:t>
      </w:r>
      <w:r w:rsidR="00F2233E">
        <w:rPr>
          <w:szCs w:val="28"/>
        </w:rPr>
        <w:t xml:space="preserve">, </w:t>
      </w:r>
      <w:r w:rsidRPr="00B51294">
        <w:rPr>
          <w:szCs w:val="28"/>
        </w:rPr>
        <w:t>этажность: 1</w:t>
      </w:r>
      <w:r w:rsidR="004B261B">
        <w:rPr>
          <w:szCs w:val="28"/>
        </w:rPr>
        <w:t>.</w:t>
      </w:r>
      <w:r w:rsidR="00DB46B6">
        <w:rPr>
          <w:color w:val="000000"/>
          <w:szCs w:val="28"/>
        </w:rPr>
        <w:t xml:space="preserve"> </w:t>
      </w:r>
    </w:p>
    <w:p w:rsidR="00154138" w:rsidRDefault="00154138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</w:p>
    <w:p w:rsidR="00F20209" w:rsidRDefault="00BE04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F2233E">
        <w:rPr>
          <w:szCs w:val="28"/>
        </w:rPr>
        <w:t>Установить</w:t>
      </w:r>
      <w:r w:rsidR="00345C71" w:rsidRPr="00F2233E">
        <w:rPr>
          <w:szCs w:val="28"/>
        </w:rPr>
        <w:t xml:space="preserve"> цену первоначального предложения (</w:t>
      </w:r>
      <w:r w:rsidRPr="00F2233E">
        <w:rPr>
          <w:szCs w:val="28"/>
        </w:rPr>
        <w:t>начальную цену продажи</w:t>
      </w:r>
      <w:r w:rsidR="00345C71" w:rsidRPr="00F2233E">
        <w:rPr>
          <w:szCs w:val="28"/>
        </w:rPr>
        <w:t xml:space="preserve">) – </w:t>
      </w:r>
      <w:r w:rsidR="003705BA">
        <w:rPr>
          <w:szCs w:val="28"/>
        </w:rPr>
        <w:t>53 000</w:t>
      </w:r>
      <w:r w:rsidR="00DF6C9D" w:rsidRPr="00F2233E">
        <w:rPr>
          <w:szCs w:val="28"/>
        </w:rPr>
        <w:t xml:space="preserve">,00 </w:t>
      </w:r>
      <w:r w:rsidR="00345C71" w:rsidRPr="00F2233E">
        <w:rPr>
          <w:szCs w:val="28"/>
        </w:rPr>
        <w:t>руб.,</w:t>
      </w:r>
      <w:r w:rsidR="00345C71" w:rsidRPr="00DF6C9D">
        <w:rPr>
          <w:szCs w:val="28"/>
        </w:rPr>
        <w:t xml:space="preserve"> сложившуюся из стоимости согласно отчету об оценке рыночной стоимости</w:t>
      </w:r>
      <w:r w:rsidR="00F2233E">
        <w:rPr>
          <w:szCs w:val="28"/>
        </w:rPr>
        <w:t xml:space="preserve"> № </w:t>
      </w:r>
      <w:r w:rsidR="003705BA">
        <w:rPr>
          <w:szCs w:val="28"/>
        </w:rPr>
        <w:t xml:space="preserve">263-17 от </w:t>
      </w:r>
      <w:r w:rsidR="00F20209">
        <w:rPr>
          <w:szCs w:val="28"/>
        </w:rPr>
        <w:t>2</w:t>
      </w:r>
      <w:r w:rsidR="003705BA">
        <w:rPr>
          <w:szCs w:val="28"/>
        </w:rPr>
        <w:t>4.09.2018</w:t>
      </w:r>
      <w:r w:rsidR="00F20209">
        <w:rPr>
          <w:szCs w:val="28"/>
        </w:rPr>
        <w:t xml:space="preserve"> г</w:t>
      </w:r>
      <w:r w:rsidR="00F2233E">
        <w:rPr>
          <w:szCs w:val="28"/>
        </w:rPr>
        <w:t>.</w:t>
      </w:r>
    </w:p>
    <w:p w:rsidR="00154138" w:rsidRPr="00154138" w:rsidRDefault="00154138" w:rsidP="00154138">
      <w:pPr>
        <w:pStyle w:val="a5"/>
        <w:tabs>
          <w:tab w:val="left" w:pos="9355"/>
        </w:tabs>
        <w:ind w:left="720"/>
        <w:jc w:val="both"/>
        <w:rPr>
          <w:szCs w:val="28"/>
        </w:rPr>
      </w:pPr>
    </w:p>
    <w:p w:rsidR="00F20209" w:rsidRPr="00154138" w:rsidRDefault="00565041" w:rsidP="00F20209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BE0441">
        <w:rPr>
          <w:color w:val="000000"/>
          <w:szCs w:val="28"/>
        </w:rPr>
        <w:t>Приватизацию указанного в пункте 1 имущества осуществить одновременно с отчуждением победителю продажи земельного участка:</w:t>
      </w:r>
      <w:r w:rsidR="00B51294" w:rsidRPr="00BE0441">
        <w:rPr>
          <w:color w:val="000000"/>
          <w:szCs w:val="28"/>
        </w:rPr>
        <w:t xml:space="preserve">   </w:t>
      </w:r>
      <w:r w:rsidR="00BE0441">
        <w:rPr>
          <w:color w:val="000000"/>
          <w:szCs w:val="28"/>
        </w:rPr>
        <w:t xml:space="preserve">    </w:t>
      </w:r>
      <w:r w:rsidR="00B51294" w:rsidRPr="00BE0441">
        <w:rPr>
          <w:color w:val="000000"/>
          <w:szCs w:val="28"/>
        </w:rPr>
        <w:t xml:space="preserve">           </w:t>
      </w:r>
      <w:r w:rsidR="00F2233E">
        <w:rPr>
          <w:color w:val="000000"/>
          <w:szCs w:val="28"/>
        </w:rPr>
        <w:t xml:space="preserve">- </w:t>
      </w:r>
      <w:r w:rsidR="00F20209">
        <w:rPr>
          <w:color w:val="000000"/>
          <w:szCs w:val="28"/>
        </w:rPr>
        <w:t xml:space="preserve">под </w:t>
      </w:r>
      <w:r w:rsidR="00154138">
        <w:rPr>
          <w:color w:val="000000"/>
          <w:szCs w:val="28"/>
        </w:rPr>
        <w:t>складом</w:t>
      </w:r>
      <w:r w:rsidR="00F20209">
        <w:rPr>
          <w:color w:val="000000"/>
          <w:szCs w:val="28"/>
        </w:rPr>
        <w:t xml:space="preserve"> </w:t>
      </w:r>
      <w:r w:rsidR="00F2233E">
        <w:rPr>
          <w:color w:val="000000"/>
          <w:szCs w:val="28"/>
        </w:rPr>
        <w:t xml:space="preserve">по адресу: </w:t>
      </w:r>
      <w:r w:rsidR="00F2233E" w:rsidRPr="00B51294">
        <w:rPr>
          <w:szCs w:val="28"/>
        </w:rPr>
        <w:t>Ростовская область, Дубовский район,</w:t>
      </w:r>
      <w:r w:rsidR="00F2233E">
        <w:rPr>
          <w:szCs w:val="28"/>
        </w:rPr>
        <w:t xml:space="preserve">  х. Семичный</w:t>
      </w:r>
      <w:r w:rsidR="00F2233E" w:rsidRPr="00B51294">
        <w:rPr>
          <w:szCs w:val="28"/>
        </w:rPr>
        <w:t xml:space="preserve">, ул. </w:t>
      </w:r>
      <w:r w:rsidR="00154138">
        <w:rPr>
          <w:szCs w:val="28"/>
        </w:rPr>
        <w:t xml:space="preserve">Энгельса </w:t>
      </w:r>
      <w:r w:rsidR="00F20209">
        <w:rPr>
          <w:szCs w:val="28"/>
        </w:rPr>
        <w:t>2</w:t>
      </w:r>
      <w:r w:rsidR="00F2233E">
        <w:rPr>
          <w:szCs w:val="28"/>
        </w:rPr>
        <w:t>, площадь</w:t>
      </w:r>
      <w:r w:rsidR="00154138">
        <w:rPr>
          <w:szCs w:val="28"/>
        </w:rPr>
        <w:t>ю 802</w:t>
      </w:r>
      <w:r w:rsidR="00F2233E">
        <w:rPr>
          <w:szCs w:val="28"/>
        </w:rPr>
        <w:t xml:space="preserve"> кв.м., </w:t>
      </w:r>
      <w:r w:rsidR="00F2233E">
        <w:rPr>
          <w:szCs w:val="28"/>
        </w:rPr>
        <w:lastRenderedPageBreak/>
        <w:t>кадастровый номер 61:09:0</w:t>
      </w:r>
      <w:r w:rsidR="00F20209">
        <w:rPr>
          <w:szCs w:val="28"/>
        </w:rPr>
        <w:t>600007</w:t>
      </w:r>
      <w:r w:rsidR="00F2233E">
        <w:rPr>
          <w:szCs w:val="28"/>
        </w:rPr>
        <w:t>:1</w:t>
      </w:r>
      <w:r w:rsidR="00154138">
        <w:rPr>
          <w:szCs w:val="28"/>
        </w:rPr>
        <w:t>535</w:t>
      </w:r>
      <w:r w:rsidR="00F2233E" w:rsidRPr="00F2233E">
        <w:rPr>
          <w:color w:val="000000"/>
          <w:szCs w:val="28"/>
        </w:rPr>
        <w:t xml:space="preserve"> </w:t>
      </w:r>
      <w:r w:rsidR="00F2233E" w:rsidRPr="00BE0441">
        <w:rPr>
          <w:color w:val="000000"/>
          <w:szCs w:val="28"/>
        </w:rPr>
        <w:t xml:space="preserve">в границах, указанных </w:t>
      </w:r>
      <w:proofErr w:type="gramStart"/>
      <w:r w:rsidR="00F2233E" w:rsidRPr="00BE0441">
        <w:rPr>
          <w:color w:val="000000"/>
          <w:szCs w:val="28"/>
        </w:rPr>
        <w:t>в</w:t>
      </w:r>
      <w:proofErr w:type="gramEnd"/>
      <w:r w:rsidR="00F2233E" w:rsidRPr="00BE0441">
        <w:rPr>
          <w:color w:val="000000"/>
          <w:szCs w:val="28"/>
        </w:rPr>
        <w:t xml:space="preserve"> кадастровом плане участка</w:t>
      </w:r>
      <w:r w:rsidR="00F2233E">
        <w:rPr>
          <w:szCs w:val="28"/>
        </w:rPr>
        <w:t xml:space="preserve">. </w:t>
      </w:r>
      <w:r w:rsidRPr="00C23255">
        <w:rPr>
          <w:color w:val="000000"/>
          <w:szCs w:val="28"/>
        </w:rPr>
        <w:t xml:space="preserve">Цену выкупа установить в размере </w:t>
      </w:r>
      <w:r w:rsidR="00154138">
        <w:rPr>
          <w:color w:val="000000"/>
          <w:szCs w:val="28"/>
        </w:rPr>
        <w:t>14  0</w:t>
      </w:r>
      <w:r w:rsidR="00F20209">
        <w:rPr>
          <w:color w:val="000000"/>
          <w:szCs w:val="28"/>
        </w:rPr>
        <w:t>00</w:t>
      </w:r>
      <w:r w:rsidR="00F2233E">
        <w:rPr>
          <w:color w:val="000000"/>
          <w:szCs w:val="28"/>
        </w:rPr>
        <w:t xml:space="preserve">,00 </w:t>
      </w:r>
      <w:r w:rsidRPr="00C23255">
        <w:rPr>
          <w:color w:val="000000"/>
          <w:szCs w:val="28"/>
        </w:rPr>
        <w:t xml:space="preserve">рублей, согласно отчету об определении рыночной стоимости земельного участка </w:t>
      </w:r>
      <w:r w:rsidR="00C23255">
        <w:rPr>
          <w:color w:val="000000"/>
          <w:szCs w:val="28"/>
        </w:rPr>
        <w:t>№</w:t>
      </w:r>
      <w:r w:rsidR="00F2233E">
        <w:rPr>
          <w:color w:val="000000"/>
          <w:szCs w:val="28"/>
        </w:rPr>
        <w:t xml:space="preserve"> </w:t>
      </w:r>
      <w:r w:rsidR="00154138">
        <w:rPr>
          <w:szCs w:val="28"/>
        </w:rPr>
        <w:t xml:space="preserve"> 263-17 от 24.09.2018 г.</w:t>
      </w:r>
    </w:p>
    <w:p w:rsidR="00154138" w:rsidRDefault="00154138" w:rsidP="00154138">
      <w:pPr>
        <w:pStyle w:val="a4"/>
        <w:rPr>
          <w:color w:val="000000"/>
          <w:szCs w:val="28"/>
        </w:rPr>
      </w:pPr>
    </w:p>
    <w:p w:rsidR="00154138" w:rsidRPr="00154138" w:rsidRDefault="00154138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аукцион на право заключения договора аренды имущества, находящегося в муниципальной собственности.</w:t>
      </w:r>
    </w:p>
    <w:p w:rsidR="00154138" w:rsidRDefault="00154138" w:rsidP="00154138">
      <w:pPr>
        <w:pStyle w:val="a4"/>
        <w:rPr>
          <w:color w:val="000000"/>
          <w:szCs w:val="28"/>
        </w:rPr>
      </w:pPr>
    </w:p>
    <w:p w:rsidR="00154138" w:rsidRPr="00154138" w:rsidRDefault="00154138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 xml:space="preserve">Утвердить состав комиссии по проведению открытого аукциона на право заключения договора </w:t>
      </w:r>
      <w:r>
        <w:rPr>
          <w:szCs w:val="28"/>
        </w:rPr>
        <w:t>купли-продажи</w:t>
      </w:r>
      <w:r w:rsidRPr="00154138">
        <w:rPr>
          <w:szCs w:val="28"/>
        </w:rPr>
        <w:t xml:space="preserve"> имущества, находящегося в муниципальной собственности. (Пр</w:t>
      </w:r>
      <w:r w:rsidRPr="00154138">
        <w:rPr>
          <w:szCs w:val="28"/>
        </w:rPr>
        <w:t>и</w:t>
      </w:r>
      <w:r w:rsidRPr="00154138">
        <w:rPr>
          <w:szCs w:val="28"/>
        </w:rPr>
        <w:t xml:space="preserve">ложение 1). </w:t>
      </w:r>
      <w:r w:rsidRPr="00154138">
        <w:rPr>
          <w:bCs/>
          <w:color w:val="000000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154138" w:rsidRDefault="00154138" w:rsidP="00154138">
      <w:pPr>
        <w:pStyle w:val="a4"/>
        <w:rPr>
          <w:color w:val="000000"/>
          <w:szCs w:val="28"/>
        </w:rPr>
      </w:pPr>
    </w:p>
    <w:p w:rsidR="00154138" w:rsidRPr="00154138" w:rsidRDefault="00154138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szCs w:val="28"/>
        </w:rPr>
        <w:t>Ведущему специалисту разместить информацию о проведен</w:t>
      </w:r>
      <w:proofErr w:type="gramStart"/>
      <w:r w:rsidRPr="00154138">
        <w:rPr>
          <w:szCs w:val="28"/>
        </w:rPr>
        <w:t>ии ау</w:t>
      </w:r>
      <w:proofErr w:type="gramEnd"/>
      <w:r w:rsidRPr="00154138">
        <w:rPr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газете «Семичанские ведомости».</w:t>
      </w:r>
    </w:p>
    <w:p w:rsidR="00154138" w:rsidRDefault="00154138" w:rsidP="00154138">
      <w:pPr>
        <w:pStyle w:val="a4"/>
        <w:rPr>
          <w:color w:val="000000"/>
          <w:szCs w:val="28"/>
        </w:rPr>
      </w:pPr>
    </w:p>
    <w:p w:rsidR="001E1C60" w:rsidRPr="00154138" w:rsidRDefault="00565041" w:rsidP="0015413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color w:val="000000"/>
          <w:szCs w:val="28"/>
        </w:rPr>
      </w:pPr>
      <w:r w:rsidRPr="00154138">
        <w:rPr>
          <w:color w:val="000000"/>
          <w:szCs w:val="28"/>
        </w:rPr>
        <w:t xml:space="preserve">Контроль за исполнением </w:t>
      </w:r>
      <w:proofErr w:type="gramStart"/>
      <w:r w:rsidRPr="00154138">
        <w:rPr>
          <w:color w:val="000000"/>
          <w:szCs w:val="28"/>
        </w:rPr>
        <w:t>данного</w:t>
      </w:r>
      <w:proofErr w:type="gramEnd"/>
      <w:r w:rsidRPr="00154138">
        <w:rPr>
          <w:color w:val="000000"/>
          <w:szCs w:val="28"/>
        </w:rPr>
        <w:t xml:space="preserve"> постановления </w:t>
      </w:r>
      <w:r w:rsidR="00905686" w:rsidRPr="00154138">
        <w:rPr>
          <w:color w:val="000000"/>
          <w:szCs w:val="28"/>
        </w:rPr>
        <w:t>оставляю за собой.</w:t>
      </w:r>
    </w:p>
    <w:p w:rsidR="00F2233E" w:rsidRDefault="00F2233E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</w:p>
    <w:p w:rsidR="00F20209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F20209">
        <w:rPr>
          <w:color w:val="000000"/>
          <w:sz w:val="28"/>
          <w:szCs w:val="28"/>
        </w:rPr>
        <w:t>Администрации</w:t>
      </w:r>
    </w:p>
    <w:p w:rsidR="00565041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Семичанского</w:t>
      </w:r>
      <w:r w:rsidR="00905686" w:rsidRPr="00905686">
        <w:rPr>
          <w:color w:val="000000"/>
          <w:sz w:val="28"/>
          <w:szCs w:val="28"/>
        </w:rPr>
        <w:t xml:space="preserve"> сельского поселения </w:t>
      </w:r>
      <w:r w:rsidR="00905686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</w:t>
      </w:r>
      <w:r w:rsidR="00F20209">
        <w:rPr>
          <w:color w:val="000000"/>
          <w:sz w:val="28"/>
          <w:szCs w:val="28"/>
        </w:rPr>
        <w:t>О.В. Грачёв</w:t>
      </w:r>
      <w:r w:rsidR="00905686">
        <w:rPr>
          <w:color w:val="000000"/>
          <w:sz w:val="28"/>
          <w:szCs w:val="28"/>
        </w:rPr>
        <w:t xml:space="preserve">                           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F202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154138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:rsidR="00154138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54138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Семичанского сельского поселения</w:t>
      </w:r>
    </w:p>
    <w:p w:rsidR="00154138" w:rsidRPr="002308C9" w:rsidRDefault="00154138" w:rsidP="00154138">
      <w:pPr>
        <w:pStyle w:val="ConsNormal"/>
        <w:widowControl/>
        <w:ind w:firstLine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26.09. 2018 г. N 126</w:t>
      </w:r>
    </w:p>
    <w:p w:rsidR="00154138" w:rsidRDefault="00154138" w:rsidP="00154138">
      <w:pPr>
        <w:rPr>
          <w:sz w:val="28"/>
          <w:szCs w:val="28"/>
        </w:rPr>
      </w:pPr>
    </w:p>
    <w:p w:rsidR="00154138" w:rsidRPr="00154138" w:rsidRDefault="00154138" w:rsidP="00154138">
      <w:pPr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138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открытого аукциона на право заключения договора аренды в отношении муниципального имущ</w:t>
      </w:r>
      <w:r w:rsidRPr="00154138">
        <w:rPr>
          <w:rFonts w:ascii="Times New Roman" w:hAnsi="Times New Roman" w:cs="Times New Roman"/>
          <w:b/>
          <w:sz w:val="28"/>
          <w:szCs w:val="28"/>
        </w:rPr>
        <w:t>е</w:t>
      </w:r>
      <w:r w:rsidRPr="00154138">
        <w:rPr>
          <w:rFonts w:ascii="Times New Roman" w:hAnsi="Times New Roman" w:cs="Times New Roman"/>
          <w:b/>
          <w:sz w:val="28"/>
          <w:szCs w:val="28"/>
        </w:rPr>
        <w:t>ства Семичанского сельского поселения</w:t>
      </w: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154138">
        <w:rPr>
          <w:rFonts w:ascii="Times New Roman" w:hAnsi="Times New Roman" w:cs="Times New Roman"/>
          <w:spacing w:val="6"/>
          <w:sz w:val="28"/>
          <w:szCs w:val="28"/>
        </w:rPr>
        <w:t>Председатель комиссии: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Семичанского сельского  поселения,  вед</w:t>
      </w:r>
      <w:r w:rsidRPr="00154138">
        <w:rPr>
          <w:rFonts w:ascii="Times New Roman" w:hAnsi="Times New Roman" w:cs="Times New Roman"/>
          <w:sz w:val="28"/>
          <w:szCs w:val="28"/>
        </w:rPr>
        <w:t>у</w:t>
      </w:r>
      <w:r w:rsidRPr="00154138">
        <w:rPr>
          <w:rFonts w:ascii="Times New Roman" w:hAnsi="Times New Roman" w:cs="Times New Roman"/>
          <w:sz w:val="28"/>
          <w:szCs w:val="28"/>
        </w:rPr>
        <w:t>щий аукциона;</w:t>
      </w:r>
    </w:p>
    <w:p w:rsid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Акользина Оксана Владимировна, главный   бухгалтер;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  <w:r w:rsidRPr="00154138">
        <w:rPr>
          <w:rFonts w:ascii="Times New Roman" w:hAnsi="Times New Roman" w:cs="Times New Roman"/>
          <w:sz w:val="28"/>
          <w:szCs w:val="28"/>
        </w:rPr>
        <w:t>Панфилова Татьяна Петровна, специалист – финансист.</w:t>
      </w:r>
    </w:p>
    <w:p w:rsidR="00154138" w:rsidRPr="00154138" w:rsidRDefault="00154138" w:rsidP="00154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4138" w:rsidRPr="00154138" w:rsidRDefault="00154138" w:rsidP="0015413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Pr="00154138" w:rsidRDefault="00F20209" w:rsidP="001541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0209" w:rsidRDefault="00F20209" w:rsidP="00F20209">
      <w:pPr>
        <w:pStyle w:val="a3"/>
        <w:rPr>
          <w:rFonts w:ascii="Times New Roman" w:hAnsi="Times New Roman" w:cs="Times New Roman"/>
        </w:rPr>
      </w:pP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hybridMultilevel"/>
    <w:tmpl w:val="27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54138"/>
    <w:rsid w:val="001568AD"/>
    <w:rsid w:val="001E1C60"/>
    <w:rsid w:val="001F36FD"/>
    <w:rsid w:val="002734FA"/>
    <w:rsid w:val="002737E9"/>
    <w:rsid w:val="00303539"/>
    <w:rsid w:val="0032110A"/>
    <w:rsid w:val="00342459"/>
    <w:rsid w:val="00345C71"/>
    <w:rsid w:val="00366E69"/>
    <w:rsid w:val="003705BA"/>
    <w:rsid w:val="003C6585"/>
    <w:rsid w:val="003C79A8"/>
    <w:rsid w:val="00460AFF"/>
    <w:rsid w:val="004B261B"/>
    <w:rsid w:val="0052418C"/>
    <w:rsid w:val="00562BAE"/>
    <w:rsid w:val="00565041"/>
    <w:rsid w:val="005655E6"/>
    <w:rsid w:val="00766171"/>
    <w:rsid w:val="0080108A"/>
    <w:rsid w:val="008161F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83D73"/>
    <w:rsid w:val="00DB46B6"/>
    <w:rsid w:val="00DF6C9D"/>
    <w:rsid w:val="00E27F75"/>
    <w:rsid w:val="00F07023"/>
    <w:rsid w:val="00F20209"/>
    <w:rsid w:val="00F2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Spacing">
    <w:name w:val="No Spacing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21</cp:revision>
  <cp:lastPrinted>2018-09-26T08:02:00Z</cp:lastPrinted>
  <dcterms:created xsi:type="dcterms:W3CDTF">2016-01-29T06:36:00Z</dcterms:created>
  <dcterms:modified xsi:type="dcterms:W3CDTF">2018-09-26T08:02:00Z</dcterms:modified>
</cp:coreProperties>
</file>