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1D92">
        <w:rPr>
          <w:rFonts w:ascii="Times New Roman" w:hAnsi="Times New Roman" w:cs="Times New Roman"/>
          <w:sz w:val="28"/>
          <w:szCs w:val="28"/>
        </w:rPr>
        <w:t>02</w:t>
      </w:r>
      <w:r w:rsidR="00642057" w:rsidRPr="00642057">
        <w:rPr>
          <w:rFonts w:ascii="Times New Roman" w:hAnsi="Times New Roman" w:cs="Times New Roman"/>
          <w:sz w:val="28"/>
          <w:szCs w:val="28"/>
        </w:rPr>
        <w:t xml:space="preserve">» </w:t>
      </w:r>
      <w:r w:rsidR="00A375D1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>
        <w:rPr>
          <w:rFonts w:ascii="Times New Roman" w:hAnsi="Times New Roman" w:cs="Times New Roman"/>
          <w:sz w:val="28"/>
          <w:szCs w:val="28"/>
        </w:rPr>
        <w:t>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>
        <w:rPr>
          <w:rFonts w:ascii="Times New Roman" w:hAnsi="Times New Roman" w:cs="Times New Roman"/>
          <w:sz w:val="28"/>
          <w:szCs w:val="28"/>
        </w:rPr>
        <w:t xml:space="preserve"> </w:t>
      </w:r>
      <w:r w:rsidR="00CD1D92">
        <w:rPr>
          <w:rFonts w:ascii="Times New Roman" w:hAnsi="Times New Roman" w:cs="Times New Roman"/>
          <w:sz w:val="28"/>
          <w:szCs w:val="28"/>
        </w:rPr>
        <w:t>74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КУВИ-001/2025-</w:t>
      </w:r>
      <w:r w:rsidR="0091482F" w:rsidRPr="0091482F">
        <w:rPr>
          <w:rFonts w:eastAsia="TimesNewRomanPSMT"/>
          <w:sz w:val="28"/>
          <w:szCs w:val="28"/>
          <w:lang w:eastAsia="en-US"/>
        </w:rPr>
        <w:t>132392068</w:t>
      </w:r>
      <w:r w:rsidR="0091482F">
        <w:rPr>
          <w:spacing w:val="-2"/>
          <w:sz w:val="28"/>
        </w:rPr>
        <w:t xml:space="preserve">,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77C77">
        <w:rPr>
          <w:sz w:val="28"/>
          <w:szCs w:val="28"/>
        </w:rPr>
        <w:t xml:space="preserve"> 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Default="00A375D1" w:rsidP="00A375D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>участок с кадастровым номером 61:09:0600007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, площадью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1506733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кв.м., м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 xml:space="preserve">естоположение 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Россия, Ростовская обл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, Дубовский район, в границах Семичанского сельского поселения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</w:t>
      </w:r>
      <w:r w:rsidR="0091482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  <w:proofErr w:type="gramEnd"/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.07</w:t>
      </w:r>
      <w:r w:rsidRPr="001F2A18">
        <w:rPr>
          <w:rFonts w:ascii="Times New Roman" w:hAnsi="Times New Roman" w:cs="Times New Roman"/>
          <w:sz w:val="28"/>
          <w:szCs w:val="28"/>
        </w:rPr>
        <w:t xml:space="preserve">.2025     № </w:t>
      </w:r>
      <w:r w:rsidR="00CD1D92">
        <w:rPr>
          <w:rFonts w:ascii="Times New Roman" w:hAnsi="Times New Roman" w:cs="Times New Roman"/>
          <w:sz w:val="28"/>
          <w:szCs w:val="28"/>
        </w:rPr>
        <w:t>74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кадастровый номер 61:09:0600007:15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Столбунова Александра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61:09:0600007:15-61/196/2022-20 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от 25.01.2022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CD1D92" w:rsidP="00CD1D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F2A18">
              <w:rPr>
                <w:rFonts w:ascii="Times New Roman" w:hAnsi="Times New Roman" w:cs="Times New Roman"/>
                <w:sz w:val="28"/>
                <w:szCs w:val="28"/>
              </w:rPr>
              <w:t>/150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3BD5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77C77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6</cp:revision>
  <cp:lastPrinted>2025-06-05T13:23:00Z</cp:lastPrinted>
  <dcterms:created xsi:type="dcterms:W3CDTF">2025-07-02T06:16:00Z</dcterms:created>
  <dcterms:modified xsi:type="dcterms:W3CDTF">2025-07-02T08:09:00Z</dcterms:modified>
</cp:coreProperties>
</file>