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77" w:rsidRPr="00397FA4" w:rsidRDefault="00261577" w:rsidP="00397FA4">
      <w:pPr>
        <w:pStyle w:val="afc"/>
        <w:jc w:val="center"/>
        <w:rPr>
          <w:b/>
          <w:sz w:val="28"/>
          <w:szCs w:val="28"/>
        </w:rPr>
      </w:pPr>
      <w:r w:rsidRPr="00397FA4">
        <w:rPr>
          <w:b/>
          <w:sz w:val="28"/>
          <w:szCs w:val="28"/>
        </w:rPr>
        <w:t>РОССИЙСКАЯ ФЕДЕРАЦИЯ</w:t>
      </w:r>
    </w:p>
    <w:p w:rsidR="00261577" w:rsidRPr="00397FA4" w:rsidRDefault="00261577" w:rsidP="00397FA4">
      <w:pPr>
        <w:pStyle w:val="afc"/>
        <w:jc w:val="center"/>
        <w:rPr>
          <w:b/>
          <w:sz w:val="28"/>
          <w:szCs w:val="28"/>
        </w:rPr>
      </w:pPr>
      <w:r w:rsidRPr="00397FA4">
        <w:rPr>
          <w:b/>
          <w:sz w:val="28"/>
          <w:szCs w:val="28"/>
        </w:rPr>
        <w:t>РОСТОВСКАЯ ОБЛАСТЬ</w:t>
      </w:r>
    </w:p>
    <w:p w:rsidR="00261577" w:rsidRPr="00397FA4" w:rsidRDefault="00261577" w:rsidP="00397FA4">
      <w:pPr>
        <w:pStyle w:val="afc"/>
        <w:jc w:val="center"/>
        <w:rPr>
          <w:b/>
          <w:sz w:val="28"/>
          <w:szCs w:val="28"/>
        </w:rPr>
      </w:pPr>
      <w:r w:rsidRPr="00397FA4">
        <w:rPr>
          <w:b/>
          <w:sz w:val="28"/>
          <w:szCs w:val="28"/>
        </w:rPr>
        <w:t>МУНИЦИПАЛЬНОЕ ОБРАЗОВАНИЕ</w:t>
      </w:r>
    </w:p>
    <w:p w:rsidR="00261577" w:rsidRPr="00397FA4" w:rsidRDefault="00261577" w:rsidP="00397FA4">
      <w:pPr>
        <w:pStyle w:val="afc"/>
        <w:jc w:val="center"/>
        <w:rPr>
          <w:b/>
          <w:sz w:val="28"/>
          <w:szCs w:val="28"/>
        </w:rPr>
      </w:pPr>
      <w:r w:rsidRPr="00397FA4">
        <w:rPr>
          <w:b/>
          <w:sz w:val="28"/>
          <w:szCs w:val="28"/>
        </w:rPr>
        <w:t>«СЕМИЧАНСКОЕ СЕЛЬСКОЕ ПОСЕЛЕНИЕ»</w:t>
      </w:r>
    </w:p>
    <w:p w:rsidR="00261577" w:rsidRPr="00397FA4" w:rsidRDefault="00261577" w:rsidP="00397FA4">
      <w:pPr>
        <w:pStyle w:val="afc"/>
        <w:jc w:val="center"/>
        <w:rPr>
          <w:b/>
          <w:sz w:val="28"/>
          <w:szCs w:val="28"/>
        </w:rPr>
      </w:pPr>
      <w:r w:rsidRPr="00397FA4">
        <w:rPr>
          <w:b/>
          <w:sz w:val="28"/>
          <w:szCs w:val="28"/>
        </w:rPr>
        <w:t>АДМИНИСТРАЦИЯ СЕМИЧАНСКОГО СЕЛЬСКОГО ПОСЕЛЕНИЯ</w:t>
      </w:r>
    </w:p>
    <w:p w:rsidR="00261577" w:rsidRPr="00A4470E" w:rsidRDefault="00261577" w:rsidP="00261577">
      <w:pPr>
        <w:pStyle w:val="afb"/>
        <w:spacing w:after="260" w:line="100" w:lineRule="atLeast"/>
        <w:rPr>
          <w:rFonts w:ascii="Times New Roman" w:hAnsi="Times New Roman" w:cs="Times New Roman"/>
          <w:szCs w:val="28"/>
        </w:rPr>
      </w:pPr>
      <w:r w:rsidRPr="00A4470E">
        <w:rPr>
          <w:rFonts w:ascii="Times New Roman" w:hAnsi="Times New Roman" w:cs="Times New Roman"/>
          <w:szCs w:val="28"/>
        </w:rPr>
        <w:t>ПОСТАНОВЛЕНИЕ</w:t>
      </w:r>
    </w:p>
    <w:p w:rsidR="00920CF0" w:rsidRPr="00D12264" w:rsidRDefault="00982EFE" w:rsidP="00D12264">
      <w:pPr>
        <w:pStyle w:val="afc"/>
        <w:rPr>
          <w:sz w:val="28"/>
          <w:szCs w:val="28"/>
        </w:rPr>
      </w:pPr>
      <w:r>
        <w:rPr>
          <w:sz w:val="28"/>
          <w:szCs w:val="28"/>
        </w:rPr>
        <w:t>«</w:t>
      </w:r>
      <w:r w:rsidR="004A0803">
        <w:rPr>
          <w:sz w:val="28"/>
          <w:szCs w:val="28"/>
        </w:rPr>
        <w:t>06</w:t>
      </w:r>
      <w:r w:rsidR="00D60573">
        <w:rPr>
          <w:sz w:val="28"/>
          <w:szCs w:val="28"/>
        </w:rPr>
        <w:t xml:space="preserve">» </w:t>
      </w:r>
      <w:r w:rsidR="004A0803">
        <w:rPr>
          <w:sz w:val="28"/>
          <w:szCs w:val="28"/>
        </w:rPr>
        <w:t>феврал</w:t>
      </w:r>
      <w:r w:rsidR="00352A80">
        <w:rPr>
          <w:sz w:val="28"/>
          <w:szCs w:val="28"/>
        </w:rPr>
        <w:t>я</w:t>
      </w:r>
      <w:r w:rsidR="00134D8B">
        <w:rPr>
          <w:sz w:val="28"/>
          <w:szCs w:val="28"/>
        </w:rPr>
        <w:t xml:space="preserve"> </w:t>
      </w:r>
      <w:r w:rsidR="00D60573">
        <w:rPr>
          <w:sz w:val="28"/>
          <w:szCs w:val="28"/>
        </w:rPr>
        <w:t xml:space="preserve"> 20</w:t>
      </w:r>
      <w:r w:rsidR="000F126E">
        <w:rPr>
          <w:sz w:val="28"/>
          <w:szCs w:val="28"/>
        </w:rPr>
        <w:t>2</w:t>
      </w:r>
      <w:r w:rsidR="00352A80">
        <w:rPr>
          <w:sz w:val="28"/>
          <w:szCs w:val="28"/>
        </w:rPr>
        <w:t>5</w:t>
      </w:r>
      <w:r w:rsidR="00D60573">
        <w:rPr>
          <w:sz w:val="28"/>
          <w:szCs w:val="28"/>
        </w:rPr>
        <w:t xml:space="preserve"> г.  </w:t>
      </w:r>
      <w:r w:rsidR="00D60573" w:rsidRPr="006C307F">
        <w:rPr>
          <w:sz w:val="28"/>
          <w:szCs w:val="28"/>
        </w:rPr>
        <w:t xml:space="preserve">№ </w:t>
      </w:r>
      <w:r w:rsidR="00A061F0" w:rsidRPr="006C307F">
        <w:rPr>
          <w:sz w:val="28"/>
          <w:szCs w:val="28"/>
        </w:rPr>
        <w:t xml:space="preserve"> </w:t>
      </w:r>
      <w:r w:rsidR="00A2478F">
        <w:rPr>
          <w:sz w:val="28"/>
          <w:szCs w:val="28"/>
        </w:rPr>
        <w:t>14</w:t>
      </w:r>
    </w:p>
    <w:p w:rsidR="00920CF0" w:rsidRDefault="00920CF0" w:rsidP="00D12264">
      <w:pPr>
        <w:pStyle w:val="afc"/>
        <w:jc w:val="center"/>
        <w:rPr>
          <w:sz w:val="28"/>
          <w:szCs w:val="28"/>
        </w:rPr>
      </w:pPr>
      <w:r w:rsidRPr="00D12264">
        <w:rPr>
          <w:sz w:val="28"/>
          <w:szCs w:val="28"/>
        </w:rPr>
        <w:t>х. Семичный</w:t>
      </w:r>
    </w:p>
    <w:p w:rsidR="00D12264" w:rsidRPr="00D12264" w:rsidRDefault="00D12264" w:rsidP="00D12264">
      <w:pPr>
        <w:pStyle w:val="afc"/>
        <w:jc w:val="center"/>
        <w:rPr>
          <w:sz w:val="28"/>
          <w:szCs w:val="28"/>
        </w:rPr>
      </w:pPr>
    </w:p>
    <w:p w:rsidR="004A0803" w:rsidRPr="00982EFE" w:rsidRDefault="004A0803" w:rsidP="004A0803">
      <w:pPr>
        <w:tabs>
          <w:tab w:val="left" w:pos="3795"/>
        </w:tabs>
        <w:jc w:val="center"/>
        <w:rPr>
          <w:b/>
          <w:sz w:val="28"/>
          <w:szCs w:val="28"/>
        </w:rPr>
      </w:pPr>
      <w:r>
        <w:rPr>
          <w:b/>
          <w:sz w:val="28"/>
          <w:szCs w:val="28"/>
        </w:rPr>
        <w:t>«О внесении изменений и дополнений в постановление Администрации Семичанского сельского поселения № 82 от 02.06.2017 года «О признании помещения жилым помещением, жилого помещения непригодным для проживания и многоквартирного дома аварийным и подлежащим сносу на территории Семичанского сельского поселения»</w:t>
      </w:r>
    </w:p>
    <w:p w:rsidR="00D12264" w:rsidRPr="00261577" w:rsidRDefault="00D12264" w:rsidP="004E4B4E">
      <w:pPr>
        <w:rPr>
          <w:b/>
          <w:sz w:val="28"/>
          <w:szCs w:val="28"/>
        </w:rPr>
      </w:pPr>
    </w:p>
    <w:p w:rsidR="00982EFE" w:rsidRPr="004E4B4E" w:rsidRDefault="004A0803" w:rsidP="004E4B4E">
      <w:pPr>
        <w:jc w:val="both"/>
        <w:rPr>
          <w:sz w:val="28"/>
          <w:szCs w:val="28"/>
        </w:rPr>
      </w:pPr>
      <w:r>
        <w:rPr>
          <w:sz w:val="28"/>
          <w:szCs w:val="28"/>
        </w:rPr>
        <w:t xml:space="preserve">В целях приведения нормативного правового акта Администрации Семичанского сельского поселения в соответствие с Постановлением Правительства Российской Федерации от 28.01.2006 года № 47 «Об утверждении </w:t>
      </w:r>
      <w:r w:rsidRPr="004A0803">
        <w:rPr>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B1C47" w:rsidRPr="004A0803">
        <w:rPr>
          <w:sz w:val="28"/>
          <w:szCs w:val="28"/>
        </w:rPr>
        <w:t>,</w:t>
      </w:r>
      <w:r w:rsidR="00FB1C47">
        <w:rPr>
          <w:sz w:val="28"/>
          <w:szCs w:val="28"/>
        </w:rPr>
        <w:t xml:space="preserve"> </w:t>
      </w:r>
      <w:r w:rsidR="009617F0">
        <w:rPr>
          <w:sz w:val="28"/>
          <w:szCs w:val="28"/>
        </w:rPr>
        <w:t xml:space="preserve"> </w:t>
      </w:r>
      <w:r w:rsidR="00982EFE">
        <w:rPr>
          <w:sz w:val="28"/>
          <w:szCs w:val="28"/>
        </w:rPr>
        <w:t xml:space="preserve">Администрация Семичанского сельского поселения </w:t>
      </w:r>
      <w:r w:rsidR="00982EFE" w:rsidRPr="00E24997">
        <w:rPr>
          <w:b/>
          <w:sz w:val="28"/>
          <w:szCs w:val="28"/>
        </w:rPr>
        <w:t>постановляет:</w:t>
      </w:r>
      <w:r w:rsidR="00982EFE" w:rsidRPr="00572283">
        <w:rPr>
          <w:sz w:val="28"/>
          <w:szCs w:val="28"/>
        </w:rPr>
        <w:t xml:space="preserve">                                          </w:t>
      </w:r>
    </w:p>
    <w:p w:rsidR="00982EFE" w:rsidRPr="00F6610A" w:rsidRDefault="00982EFE" w:rsidP="00982EFE">
      <w:pPr>
        <w:shd w:val="clear" w:color="auto" w:fill="FFFFFF"/>
        <w:spacing w:before="58"/>
        <w:ind w:left="82" w:firstLine="384"/>
        <w:jc w:val="both"/>
        <w:rPr>
          <w:sz w:val="16"/>
          <w:szCs w:val="16"/>
        </w:rPr>
      </w:pPr>
    </w:p>
    <w:p w:rsidR="00EE012C" w:rsidRDefault="004A0803" w:rsidP="00A2478F">
      <w:pPr>
        <w:numPr>
          <w:ilvl w:val="0"/>
          <w:numId w:val="38"/>
        </w:numPr>
        <w:ind w:left="0" w:firstLine="284"/>
        <w:contextualSpacing/>
        <w:jc w:val="both"/>
        <w:rPr>
          <w:rStyle w:val="blk"/>
          <w:sz w:val="28"/>
          <w:szCs w:val="28"/>
        </w:rPr>
      </w:pPr>
      <w:r>
        <w:rPr>
          <w:sz w:val="28"/>
          <w:szCs w:val="28"/>
        </w:rPr>
        <w:t>Приложение № 1</w:t>
      </w:r>
      <w:r w:rsidR="00A2478F">
        <w:rPr>
          <w:sz w:val="28"/>
          <w:szCs w:val="28"/>
        </w:rPr>
        <w:t xml:space="preserve"> </w:t>
      </w:r>
      <w:r>
        <w:rPr>
          <w:sz w:val="28"/>
          <w:szCs w:val="28"/>
        </w:rPr>
        <w:t>Постановления № 82 от 02.06.2017 г. Администрации Семичанского сельского поселения «</w:t>
      </w:r>
      <w:r w:rsidR="00A2478F" w:rsidRPr="00841E4B">
        <w:rPr>
          <w:sz w:val="28"/>
          <w:szCs w:val="28"/>
        </w:rPr>
        <w:t xml:space="preserve">О </w:t>
      </w:r>
      <w:r w:rsidR="00A2478F" w:rsidRPr="00841E4B">
        <w:rPr>
          <w:rStyle w:val="blk"/>
          <w:sz w:val="28"/>
          <w:szCs w:val="28"/>
        </w:rPr>
        <w:t>признании помещения жилым помещением,</w:t>
      </w:r>
      <w:r w:rsidR="00A2478F">
        <w:rPr>
          <w:rStyle w:val="blk"/>
          <w:sz w:val="28"/>
          <w:szCs w:val="28"/>
        </w:rPr>
        <w:t xml:space="preserve"> </w:t>
      </w:r>
      <w:r w:rsidR="00A2478F" w:rsidRPr="00841E4B">
        <w:rPr>
          <w:rStyle w:val="blk"/>
          <w:sz w:val="28"/>
          <w:szCs w:val="28"/>
        </w:rPr>
        <w:t>жилого помещения непригодным для проживания и многоквартирного</w:t>
      </w:r>
      <w:r w:rsidR="00A2478F">
        <w:rPr>
          <w:rStyle w:val="blk"/>
          <w:sz w:val="28"/>
          <w:szCs w:val="28"/>
        </w:rPr>
        <w:t xml:space="preserve"> </w:t>
      </w:r>
      <w:r w:rsidR="00A2478F" w:rsidRPr="00841E4B">
        <w:rPr>
          <w:rStyle w:val="blk"/>
          <w:sz w:val="28"/>
          <w:szCs w:val="28"/>
        </w:rPr>
        <w:t xml:space="preserve">дома </w:t>
      </w:r>
      <w:r w:rsidR="00A2478F" w:rsidRPr="00A2478F">
        <w:rPr>
          <w:rStyle w:val="blk"/>
          <w:sz w:val="28"/>
          <w:szCs w:val="28"/>
        </w:rPr>
        <w:t xml:space="preserve">аварийным и подлежащим сносу на территории </w:t>
      </w:r>
      <w:r w:rsidR="00A2478F">
        <w:rPr>
          <w:rStyle w:val="blk"/>
          <w:sz w:val="28"/>
          <w:szCs w:val="28"/>
        </w:rPr>
        <w:t xml:space="preserve"> </w:t>
      </w:r>
      <w:r w:rsidR="00A2478F" w:rsidRPr="00A2478F">
        <w:rPr>
          <w:rStyle w:val="blk"/>
          <w:sz w:val="28"/>
          <w:szCs w:val="28"/>
        </w:rPr>
        <w:t>Семичанского сельского поселения</w:t>
      </w:r>
      <w:r w:rsidR="00A2478F">
        <w:rPr>
          <w:rStyle w:val="blk"/>
          <w:sz w:val="28"/>
          <w:szCs w:val="28"/>
        </w:rPr>
        <w:t>» изложить в новой редакции:</w:t>
      </w:r>
    </w:p>
    <w:p w:rsidR="00EE012C" w:rsidRDefault="00EE012C" w:rsidP="00EE012C">
      <w:pPr>
        <w:ind w:left="360"/>
        <w:contextualSpacing/>
        <w:rPr>
          <w:sz w:val="28"/>
          <w:szCs w:val="28"/>
        </w:rPr>
      </w:pPr>
      <w:r>
        <w:rPr>
          <w:sz w:val="28"/>
          <w:szCs w:val="28"/>
        </w:rPr>
        <w:t xml:space="preserve">                                                                                       </w:t>
      </w:r>
      <w:r w:rsidRPr="00E03B39">
        <w:rPr>
          <w:sz w:val="28"/>
          <w:szCs w:val="28"/>
        </w:rPr>
        <w:t xml:space="preserve">Приложение № </w:t>
      </w:r>
      <w:r>
        <w:rPr>
          <w:sz w:val="28"/>
          <w:szCs w:val="28"/>
        </w:rPr>
        <w:t>1</w:t>
      </w:r>
    </w:p>
    <w:p w:rsidR="00EE012C" w:rsidRPr="00E03B39" w:rsidRDefault="00EE012C" w:rsidP="00EE012C">
      <w:pPr>
        <w:ind w:left="360"/>
        <w:contextualSpacing/>
        <w:rPr>
          <w:sz w:val="28"/>
          <w:szCs w:val="28"/>
        </w:rPr>
      </w:pPr>
      <w:r>
        <w:rPr>
          <w:sz w:val="28"/>
          <w:szCs w:val="28"/>
        </w:rPr>
        <w:t xml:space="preserve">                                                                                       </w:t>
      </w:r>
      <w:r w:rsidRPr="00E03B39">
        <w:rPr>
          <w:sz w:val="28"/>
          <w:szCs w:val="28"/>
        </w:rPr>
        <w:t>к Постановлению</w:t>
      </w:r>
    </w:p>
    <w:p w:rsidR="00EE012C" w:rsidRPr="00E03B39" w:rsidRDefault="00EE012C" w:rsidP="00EE012C">
      <w:pPr>
        <w:ind w:left="360"/>
        <w:contextualSpacing/>
        <w:rPr>
          <w:sz w:val="28"/>
          <w:szCs w:val="28"/>
        </w:rPr>
      </w:pPr>
      <w:r>
        <w:rPr>
          <w:sz w:val="28"/>
          <w:szCs w:val="28"/>
        </w:rPr>
        <w:t xml:space="preserve">                                                                                       от  02.06. 2017 г.  № 82</w:t>
      </w:r>
      <w:r w:rsidRPr="00E03B39">
        <w:rPr>
          <w:sz w:val="28"/>
          <w:szCs w:val="28"/>
        </w:rPr>
        <w:t xml:space="preserve">                       </w:t>
      </w:r>
    </w:p>
    <w:p w:rsidR="00EE012C" w:rsidRDefault="00EE012C" w:rsidP="00EE012C">
      <w:pPr>
        <w:ind w:left="360"/>
        <w:contextualSpacing/>
        <w:rPr>
          <w:sz w:val="28"/>
          <w:szCs w:val="28"/>
        </w:rPr>
      </w:pPr>
    </w:p>
    <w:p w:rsidR="00EE012C" w:rsidRDefault="00EE012C" w:rsidP="00EE012C">
      <w:pPr>
        <w:ind w:left="360"/>
        <w:contextualSpacing/>
        <w:jc w:val="center"/>
        <w:rPr>
          <w:sz w:val="28"/>
          <w:szCs w:val="28"/>
        </w:rPr>
      </w:pPr>
      <w:r w:rsidRPr="00E03B39">
        <w:rPr>
          <w:sz w:val="28"/>
          <w:szCs w:val="28"/>
        </w:rPr>
        <w:t xml:space="preserve">Межведомственная комиссия по </w:t>
      </w:r>
      <w:r>
        <w:rPr>
          <w:rStyle w:val="blk"/>
          <w:sz w:val="28"/>
          <w:szCs w:val="28"/>
        </w:rPr>
        <w:t xml:space="preserve"> признанию помещения жилым </w:t>
      </w:r>
      <w:r w:rsidRPr="00E03B39">
        <w:rPr>
          <w:rStyle w:val="blk"/>
          <w:sz w:val="28"/>
          <w:szCs w:val="28"/>
        </w:rPr>
        <w:t>помещением, жилого помещения непригодным для  проживания и многоквартирного дома аварийным и подлежащим  сносу</w:t>
      </w:r>
      <w:r w:rsidRPr="00E03B39">
        <w:rPr>
          <w:sz w:val="28"/>
          <w:szCs w:val="28"/>
        </w:rPr>
        <w:t xml:space="preserve"> на </w:t>
      </w:r>
    </w:p>
    <w:p w:rsidR="00EE012C" w:rsidRDefault="00EE012C" w:rsidP="00EE012C">
      <w:pPr>
        <w:ind w:left="360"/>
        <w:contextualSpacing/>
        <w:jc w:val="center"/>
        <w:rPr>
          <w:sz w:val="28"/>
          <w:szCs w:val="28"/>
        </w:rPr>
      </w:pPr>
      <w:r w:rsidRPr="00E03B39">
        <w:rPr>
          <w:sz w:val="28"/>
          <w:szCs w:val="28"/>
        </w:rPr>
        <w:t xml:space="preserve">территории </w:t>
      </w:r>
      <w:r>
        <w:rPr>
          <w:sz w:val="28"/>
          <w:szCs w:val="28"/>
        </w:rPr>
        <w:t>Семичанского</w:t>
      </w:r>
      <w:r w:rsidRPr="00E03B39">
        <w:rPr>
          <w:sz w:val="28"/>
          <w:szCs w:val="28"/>
        </w:rPr>
        <w:t xml:space="preserve"> сельского поселения  при </w:t>
      </w:r>
    </w:p>
    <w:p w:rsidR="00EE012C" w:rsidRDefault="00EE012C" w:rsidP="00EE012C">
      <w:pPr>
        <w:ind w:left="360"/>
        <w:contextualSpacing/>
        <w:jc w:val="center"/>
        <w:rPr>
          <w:sz w:val="28"/>
          <w:szCs w:val="28"/>
        </w:rPr>
      </w:pPr>
      <w:r w:rsidRPr="00E03B39">
        <w:rPr>
          <w:sz w:val="28"/>
          <w:szCs w:val="28"/>
        </w:rPr>
        <w:t xml:space="preserve">Администрации </w:t>
      </w:r>
      <w:r>
        <w:rPr>
          <w:sz w:val="28"/>
          <w:szCs w:val="28"/>
        </w:rPr>
        <w:t>Семичанского</w:t>
      </w:r>
      <w:r w:rsidRPr="00E03B39">
        <w:rPr>
          <w:sz w:val="28"/>
          <w:szCs w:val="28"/>
        </w:rPr>
        <w:t xml:space="preserve"> </w:t>
      </w:r>
    </w:p>
    <w:p w:rsidR="00EE012C" w:rsidRPr="00E03B39" w:rsidRDefault="00EE012C" w:rsidP="00EE012C">
      <w:pPr>
        <w:ind w:left="360"/>
        <w:contextualSpacing/>
        <w:jc w:val="center"/>
        <w:rPr>
          <w:sz w:val="28"/>
          <w:szCs w:val="28"/>
        </w:rPr>
      </w:pPr>
      <w:r w:rsidRPr="00E03B39">
        <w:rPr>
          <w:sz w:val="28"/>
          <w:szCs w:val="28"/>
        </w:rPr>
        <w:t>сельского поселения</w:t>
      </w:r>
    </w:p>
    <w:p w:rsidR="00EE012C" w:rsidRDefault="00EE012C" w:rsidP="00EE012C">
      <w:pPr>
        <w:ind w:left="720"/>
        <w:jc w:val="both"/>
        <w:rPr>
          <w:sz w:val="28"/>
          <w:szCs w:val="28"/>
        </w:rPr>
      </w:pPr>
    </w:p>
    <w:p w:rsidR="00EE012C" w:rsidRPr="00E03B39" w:rsidRDefault="00EE012C" w:rsidP="004E4B4E">
      <w:pPr>
        <w:jc w:val="both"/>
        <w:rPr>
          <w:sz w:val="28"/>
          <w:szCs w:val="28"/>
        </w:rPr>
      </w:pPr>
      <w:r>
        <w:rPr>
          <w:sz w:val="28"/>
          <w:szCs w:val="28"/>
        </w:rPr>
        <w:tab/>
      </w:r>
      <w:r w:rsidRPr="00E03B39">
        <w:rPr>
          <w:b/>
          <w:sz w:val="28"/>
          <w:szCs w:val="28"/>
        </w:rPr>
        <w:t>Председатель комиссии</w:t>
      </w:r>
      <w:r>
        <w:rPr>
          <w:sz w:val="28"/>
          <w:szCs w:val="28"/>
        </w:rPr>
        <w:t xml:space="preserve"> -  Глава Администрации  Семичанского</w:t>
      </w:r>
      <w:r w:rsidRPr="00E03B39">
        <w:rPr>
          <w:sz w:val="28"/>
          <w:szCs w:val="28"/>
        </w:rPr>
        <w:t xml:space="preserve"> сельского поселения.</w:t>
      </w:r>
    </w:p>
    <w:p w:rsidR="00EE012C" w:rsidRPr="00E03B39" w:rsidRDefault="00EE012C" w:rsidP="004E4B4E">
      <w:pPr>
        <w:jc w:val="both"/>
        <w:rPr>
          <w:sz w:val="28"/>
          <w:szCs w:val="28"/>
        </w:rPr>
      </w:pPr>
      <w:r>
        <w:rPr>
          <w:b/>
          <w:sz w:val="28"/>
          <w:szCs w:val="28"/>
        </w:rPr>
        <w:tab/>
      </w:r>
      <w:r w:rsidRPr="00E03B39">
        <w:rPr>
          <w:b/>
          <w:sz w:val="28"/>
          <w:szCs w:val="28"/>
        </w:rPr>
        <w:t>Секретарь комиссии</w:t>
      </w:r>
      <w:r>
        <w:rPr>
          <w:sz w:val="28"/>
          <w:szCs w:val="28"/>
        </w:rPr>
        <w:t xml:space="preserve"> - специалист по вопросам муниципального хозяйства Администрации Семичанского сельского поселения.</w:t>
      </w:r>
    </w:p>
    <w:p w:rsidR="00EE012C" w:rsidRPr="00E03B39" w:rsidRDefault="00EE012C" w:rsidP="004E4B4E">
      <w:pPr>
        <w:jc w:val="both"/>
        <w:rPr>
          <w:b/>
          <w:sz w:val="28"/>
          <w:szCs w:val="28"/>
        </w:rPr>
      </w:pPr>
      <w:r>
        <w:rPr>
          <w:b/>
          <w:sz w:val="28"/>
          <w:szCs w:val="28"/>
        </w:rPr>
        <w:lastRenderedPageBreak/>
        <w:tab/>
      </w:r>
      <w:r w:rsidRPr="00E03B39">
        <w:rPr>
          <w:b/>
          <w:sz w:val="28"/>
          <w:szCs w:val="28"/>
        </w:rPr>
        <w:t>Члены комиссии:</w:t>
      </w:r>
    </w:p>
    <w:p w:rsidR="00EE012C" w:rsidRPr="00E03B39" w:rsidRDefault="00EE012C" w:rsidP="004E4B4E">
      <w:pPr>
        <w:jc w:val="both"/>
        <w:rPr>
          <w:sz w:val="28"/>
          <w:szCs w:val="28"/>
        </w:rPr>
      </w:pPr>
      <w:r>
        <w:rPr>
          <w:sz w:val="28"/>
          <w:szCs w:val="28"/>
        </w:rPr>
        <w:tab/>
      </w:r>
      <w:r w:rsidRPr="00E03B39">
        <w:rPr>
          <w:sz w:val="28"/>
          <w:szCs w:val="28"/>
        </w:rPr>
        <w:t xml:space="preserve"> </w:t>
      </w:r>
      <w:r>
        <w:rPr>
          <w:sz w:val="28"/>
          <w:szCs w:val="28"/>
        </w:rPr>
        <w:t>С</w:t>
      </w:r>
      <w:r w:rsidRPr="00E03B39">
        <w:rPr>
          <w:sz w:val="28"/>
          <w:szCs w:val="28"/>
        </w:rPr>
        <w:t>пециалист по</w:t>
      </w:r>
      <w:r w:rsidR="00B318D5">
        <w:rPr>
          <w:sz w:val="28"/>
          <w:szCs w:val="28"/>
        </w:rPr>
        <w:t xml:space="preserve"> вопросам имущественных и </w:t>
      </w:r>
      <w:r w:rsidRPr="00E03B39">
        <w:rPr>
          <w:sz w:val="28"/>
          <w:szCs w:val="28"/>
        </w:rPr>
        <w:t xml:space="preserve"> земельны</w:t>
      </w:r>
      <w:r w:rsidR="00B318D5">
        <w:rPr>
          <w:sz w:val="28"/>
          <w:szCs w:val="28"/>
        </w:rPr>
        <w:t xml:space="preserve">х </w:t>
      </w:r>
      <w:r w:rsidRPr="00E03B39">
        <w:rPr>
          <w:sz w:val="28"/>
          <w:szCs w:val="28"/>
        </w:rPr>
        <w:t>отношени</w:t>
      </w:r>
      <w:r w:rsidR="00B318D5">
        <w:rPr>
          <w:sz w:val="28"/>
          <w:szCs w:val="28"/>
        </w:rPr>
        <w:t>й</w:t>
      </w:r>
      <w:r>
        <w:rPr>
          <w:sz w:val="28"/>
          <w:szCs w:val="28"/>
        </w:rPr>
        <w:t xml:space="preserve"> Администрации Семичанского сельского поселения.</w:t>
      </w:r>
    </w:p>
    <w:p w:rsidR="00EE012C" w:rsidRPr="00695F15" w:rsidRDefault="00EE012C" w:rsidP="004E4B4E">
      <w:pPr>
        <w:jc w:val="both"/>
        <w:rPr>
          <w:color w:val="000000"/>
          <w:sz w:val="28"/>
          <w:szCs w:val="28"/>
        </w:rPr>
      </w:pPr>
      <w:r>
        <w:rPr>
          <w:sz w:val="28"/>
          <w:szCs w:val="28"/>
        </w:rPr>
        <w:tab/>
      </w:r>
      <w:r w:rsidRPr="00695F15">
        <w:rPr>
          <w:color w:val="000000"/>
          <w:sz w:val="28"/>
          <w:szCs w:val="28"/>
        </w:rPr>
        <w:t>Начальник сектора градостроительства, архитектуры «Отдела САЖКХ» Администрации Дубовского района (по согласованию).</w:t>
      </w:r>
    </w:p>
    <w:p w:rsidR="00EE012C" w:rsidRPr="00E03B39" w:rsidRDefault="00EE012C" w:rsidP="004E4B4E">
      <w:pPr>
        <w:jc w:val="both"/>
        <w:rPr>
          <w:sz w:val="28"/>
          <w:szCs w:val="28"/>
        </w:rPr>
      </w:pPr>
      <w:r>
        <w:rPr>
          <w:sz w:val="28"/>
          <w:szCs w:val="28"/>
        </w:rPr>
        <w:tab/>
      </w:r>
      <w:r w:rsidR="00B318D5">
        <w:rPr>
          <w:sz w:val="28"/>
          <w:szCs w:val="28"/>
        </w:rPr>
        <w:t xml:space="preserve">  </w:t>
      </w:r>
      <w:r w:rsidRPr="00E03B39">
        <w:rPr>
          <w:sz w:val="28"/>
          <w:szCs w:val="28"/>
        </w:rPr>
        <w:t xml:space="preserve">Заведующий  отделением филиала в Дубовском районе ФГУЗ «Центра гигиены и эпидемиологии в Ростовской области в </w:t>
      </w:r>
      <w:r>
        <w:rPr>
          <w:sz w:val="28"/>
          <w:szCs w:val="28"/>
        </w:rPr>
        <w:t xml:space="preserve">городе </w:t>
      </w:r>
      <w:r w:rsidRPr="00E03B39">
        <w:rPr>
          <w:sz w:val="28"/>
          <w:szCs w:val="28"/>
        </w:rPr>
        <w:t>Волгодонске (по согласованию).</w:t>
      </w:r>
    </w:p>
    <w:p w:rsidR="00EE012C" w:rsidRPr="00E03B39" w:rsidRDefault="00B318D5" w:rsidP="004E4B4E">
      <w:pPr>
        <w:jc w:val="both"/>
        <w:rPr>
          <w:sz w:val="28"/>
          <w:szCs w:val="28"/>
        </w:rPr>
      </w:pPr>
      <w:r>
        <w:rPr>
          <w:sz w:val="28"/>
          <w:szCs w:val="28"/>
        </w:rPr>
        <w:t xml:space="preserve">   </w:t>
      </w:r>
      <w:r w:rsidR="00EE012C" w:rsidRPr="00E03B39">
        <w:rPr>
          <w:sz w:val="28"/>
          <w:szCs w:val="28"/>
        </w:rPr>
        <w:t>Заместитель начальника территориального отдела Управле</w:t>
      </w:r>
      <w:r w:rsidR="00EE012C">
        <w:rPr>
          <w:sz w:val="28"/>
          <w:szCs w:val="28"/>
        </w:rPr>
        <w:t>ния  Роспотребнадзора по Р</w:t>
      </w:r>
      <w:r>
        <w:rPr>
          <w:sz w:val="28"/>
          <w:szCs w:val="28"/>
        </w:rPr>
        <w:t>остовской области</w:t>
      </w:r>
      <w:r w:rsidR="00EE012C">
        <w:rPr>
          <w:sz w:val="28"/>
          <w:szCs w:val="28"/>
        </w:rPr>
        <w:t xml:space="preserve"> в городе </w:t>
      </w:r>
      <w:r w:rsidR="00EE012C" w:rsidRPr="00E03B39">
        <w:rPr>
          <w:sz w:val="28"/>
          <w:szCs w:val="28"/>
        </w:rPr>
        <w:t>Волгодонске, Дубовском, Заветинском,  Ремонтненском  районах  (по согласованию).</w:t>
      </w:r>
    </w:p>
    <w:p w:rsidR="00EE012C" w:rsidRPr="00E03B39" w:rsidRDefault="00EE012C" w:rsidP="004E4B4E">
      <w:pPr>
        <w:jc w:val="both"/>
        <w:rPr>
          <w:sz w:val="28"/>
          <w:szCs w:val="28"/>
        </w:rPr>
      </w:pPr>
      <w:r w:rsidRPr="00E03B39">
        <w:rPr>
          <w:sz w:val="28"/>
          <w:szCs w:val="28"/>
        </w:rPr>
        <w:t xml:space="preserve">     </w:t>
      </w:r>
      <w:r w:rsidRPr="00E03B39">
        <w:rPr>
          <w:b/>
          <w:sz w:val="28"/>
          <w:szCs w:val="28"/>
        </w:rPr>
        <w:t>Член комиссии с правом совещательного голоса</w:t>
      </w:r>
      <w:r w:rsidRPr="00E03B39">
        <w:rPr>
          <w:sz w:val="28"/>
          <w:szCs w:val="28"/>
        </w:rPr>
        <w:t xml:space="preserve"> – собственник  жилого помещения (уполномоченное им лицо).</w:t>
      </w:r>
    </w:p>
    <w:p w:rsidR="00EE012C" w:rsidRPr="00E03B39" w:rsidRDefault="00EE012C" w:rsidP="004E4B4E">
      <w:pPr>
        <w:jc w:val="both"/>
        <w:rPr>
          <w:b/>
          <w:sz w:val="28"/>
          <w:szCs w:val="28"/>
        </w:rPr>
      </w:pPr>
      <w:r w:rsidRPr="00E03B39">
        <w:rPr>
          <w:sz w:val="28"/>
          <w:szCs w:val="28"/>
        </w:rPr>
        <w:t xml:space="preserve">     </w:t>
      </w:r>
      <w:r w:rsidRPr="00E03B39">
        <w:rPr>
          <w:b/>
          <w:sz w:val="28"/>
          <w:szCs w:val="28"/>
        </w:rPr>
        <w:t>Член комиссии с правом решающего голоса:</w:t>
      </w:r>
    </w:p>
    <w:p w:rsidR="00EE012C" w:rsidRDefault="00EE012C" w:rsidP="00EE012C">
      <w:pPr>
        <w:jc w:val="both"/>
        <w:rPr>
          <w:rStyle w:val="blk"/>
          <w:sz w:val="28"/>
          <w:szCs w:val="28"/>
        </w:rPr>
      </w:pPr>
      <w:r>
        <w:rPr>
          <w:sz w:val="28"/>
          <w:szCs w:val="28"/>
        </w:rPr>
        <w:tab/>
      </w:r>
      <w:r w:rsidRPr="00E03B39">
        <w:rPr>
          <w:sz w:val="28"/>
          <w:szCs w:val="28"/>
        </w:rPr>
        <w:t>Эксперты проектно-изыскательских организаций (по необходимости).</w:t>
      </w:r>
    </w:p>
    <w:p w:rsidR="00EE012C" w:rsidRDefault="004E4B4E" w:rsidP="004E4B4E">
      <w:pPr>
        <w:contextualSpacing/>
        <w:jc w:val="both"/>
        <w:rPr>
          <w:rStyle w:val="blk"/>
          <w:sz w:val="28"/>
          <w:szCs w:val="28"/>
        </w:rPr>
      </w:pPr>
      <w:r>
        <w:rPr>
          <w:rStyle w:val="blk"/>
          <w:sz w:val="28"/>
          <w:szCs w:val="28"/>
        </w:rPr>
        <w:t>2.</w:t>
      </w:r>
      <w:r w:rsidR="000157C2">
        <w:rPr>
          <w:rStyle w:val="blk"/>
          <w:sz w:val="28"/>
          <w:szCs w:val="28"/>
        </w:rPr>
        <w:t xml:space="preserve">Внести в </w:t>
      </w:r>
      <w:r w:rsidR="000157C2">
        <w:rPr>
          <w:sz w:val="28"/>
          <w:szCs w:val="28"/>
        </w:rPr>
        <w:t>Приложение № 2 Постановления № 82 от 02.06.2017 г. Администрации Семичанского сельского поселения «</w:t>
      </w:r>
      <w:r w:rsidR="000157C2" w:rsidRPr="00841E4B">
        <w:rPr>
          <w:sz w:val="28"/>
          <w:szCs w:val="28"/>
        </w:rPr>
        <w:t xml:space="preserve">О </w:t>
      </w:r>
      <w:r w:rsidR="000157C2" w:rsidRPr="00841E4B">
        <w:rPr>
          <w:rStyle w:val="blk"/>
          <w:sz w:val="28"/>
          <w:szCs w:val="28"/>
        </w:rPr>
        <w:t>признании помещения жилым помещением,</w:t>
      </w:r>
      <w:r w:rsidR="000157C2">
        <w:rPr>
          <w:rStyle w:val="blk"/>
          <w:sz w:val="28"/>
          <w:szCs w:val="28"/>
        </w:rPr>
        <w:t xml:space="preserve"> </w:t>
      </w:r>
      <w:r w:rsidR="000157C2" w:rsidRPr="00841E4B">
        <w:rPr>
          <w:rStyle w:val="blk"/>
          <w:sz w:val="28"/>
          <w:szCs w:val="28"/>
        </w:rPr>
        <w:t>жилого помещения непригодным для проживания и многоквартирного</w:t>
      </w:r>
      <w:r w:rsidR="000157C2">
        <w:rPr>
          <w:rStyle w:val="blk"/>
          <w:sz w:val="28"/>
          <w:szCs w:val="28"/>
        </w:rPr>
        <w:t xml:space="preserve"> </w:t>
      </w:r>
      <w:r w:rsidR="000157C2" w:rsidRPr="00841E4B">
        <w:rPr>
          <w:rStyle w:val="blk"/>
          <w:sz w:val="28"/>
          <w:szCs w:val="28"/>
        </w:rPr>
        <w:t xml:space="preserve">дома </w:t>
      </w:r>
      <w:r w:rsidR="000157C2" w:rsidRPr="00A2478F">
        <w:rPr>
          <w:rStyle w:val="blk"/>
          <w:sz w:val="28"/>
          <w:szCs w:val="28"/>
        </w:rPr>
        <w:t xml:space="preserve">аварийным и подлежащим сносу на территории </w:t>
      </w:r>
      <w:r w:rsidR="000157C2">
        <w:rPr>
          <w:rStyle w:val="blk"/>
          <w:sz w:val="28"/>
          <w:szCs w:val="28"/>
        </w:rPr>
        <w:t xml:space="preserve"> </w:t>
      </w:r>
      <w:r w:rsidR="000157C2" w:rsidRPr="00A2478F">
        <w:rPr>
          <w:rStyle w:val="blk"/>
          <w:sz w:val="28"/>
          <w:szCs w:val="28"/>
        </w:rPr>
        <w:t>Семичанского сельского поселения</w:t>
      </w:r>
      <w:r w:rsidR="000157C2">
        <w:rPr>
          <w:rStyle w:val="blk"/>
          <w:sz w:val="28"/>
          <w:szCs w:val="28"/>
        </w:rPr>
        <w:t>» следующие дополнения и изменения:</w:t>
      </w:r>
    </w:p>
    <w:p w:rsidR="000157C2" w:rsidRDefault="000157C2" w:rsidP="00144F7E">
      <w:pPr>
        <w:contextualSpacing/>
        <w:jc w:val="both"/>
        <w:rPr>
          <w:sz w:val="28"/>
          <w:szCs w:val="28"/>
        </w:rPr>
      </w:pPr>
      <w:r>
        <w:rPr>
          <w:rStyle w:val="blk"/>
          <w:sz w:val="28"/>
          <w:szCs w:val="28"/>
        </w:rPr>
        <w:t>2.1.Пункт 1.5. дополнить</w:t>
      </w:r>
      <w:r w:rsidR="00D33815">
        <w:rPr>
          <w:rStyle w:val="blk"/>
          <w:sz w:val="28"/>
          <w:szCs w:val="28"/>
        </w:rPr>
        <w:t xml:space="preserve"> абзацем</w:t>
      </w:r>
      <w:r>
        <w:rPr>
          <w:rStyle w:val="blk"/>
          <w:sz w:val="28"/>
          <w:szCs w:val="28"/>
        </w:rPr>
        <w:t>:  «</w:t>
      </w:r>
      <w:r w:rsidRPr="000157C2">
        <w:rPr>
          <w:sz w:val="28"/>
          <w:szCs w:val="28"/>
        </w:rPr>
        <w:t xml:space="preserve">Домом блокированной застройки признается жилой дом, соответствующий признакам, установленным </w:t>
      </w:r>
      <w:hyperlink r:id="rId8" w:history="1">
        <w:r w:rsidRPr="000157C2">
          <w:rPr>
            <w:sz w:val="28"/>
            <w:szCs w:val="28"/>
            <w:u w:val="single"/>
          </w:rPr>
          <w:t>пунктом 40</w:t>
        </w:r>
      </w:hyperlink>
      <w:r w:rsidRPr="000157C2">
        <w:rPr>
          <w:sz w:val="28"/>
          <w:szCs w:val="28"/>
        </w:rPr>
        <w:t xml:space="preserve"> статьи 1 Градостроительного кодекса Российской Федерации.</w:t>
      </w:r>
      <w:r>
        <w:rPr>
          <w:sz w:val="28"/>
          <w:szCs w:val="28"/>
        </w:rPr>
        <w:t>»</w:t>
      </w:r>
    </w:p>
    <w:p w:rsidR="000157C2" w:rsidRDefault="000157C2" w:rsidP="000157C2">
      <w:pPr>
        <w:widowControl w:val="0"/>
        <w:autoSpaceDE w:val="0"/>
        <w:autoSpaceDN w:val="0"/>
        <w:adjustRightInd w:val="0"/>
        <w:spacing w:after="150"/>
        <w:jc w:val="both"/>
        <w:rPr>
          <w:sz w:val="28"/>
          <w:szCs w:val="28"/>
        </w:rPr>
      </w:pPr>
      <w:r>
        <w:rPr>
          <w:sz w:val="28"/>
          <w:szCs w:val="28"/>
        </w:rPr>
        <w:t xml:space="preserve">2.2.Пункт 1.6. читать в новой редакции: </w:t>
      </w:r>
      <w:r w:rsidR="00D33815">
        <w:rPr>
          <w:sz w:val="28"/>
          <w:szCs w:val="28"/>
        </w:rPr>
        <w:t>«</w:t>
      </w:r>
      <w:r>
        <w:rPr>
          <w:sz w:val="28"/>
          <w:szCs w:val="28"/>
        </w:rPr>
        <w:t xml:space="preserve">1.6. </w:t>
      </w:r>
      <w:r w:rsidRPr="000157C2">
        <w:rPr>
          <w:sz w:val="28"/>
          <w:szCs w:val="28"/>
        </w:rPr>
        <w:t xml:space="preserve">Многоквартирным домом признается здание, соответствующее признакам, установленным </w:t>
      </w:r>
      <w:hyperlink r:id="rId9" w:history="1">
        <w:r w:rsidRPr="000157C2">
          <w:rPr>
            <w:sz w:val="28"/>
            <w:szCs w:val="28"/>
            <w:u w:val="single"/>
          </w:rPr>
          <w:t>частью 6</w:t>
        </w:r>
      </w:hyperlink>
      <w:r w:rsidRPr="000157C2">
        <w:rPr>
          <w:sz w:val="28"/>
          <w:szCs w:val="28"/>
        </w:rPr>
        <w:t xml:space="preserve"> статьи 15 Жилищного кодекса Российской Федерации. 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r w:rsidR="00D33815">
        <w:rPr>
          <w:sz w:val="28"/>
          <w:szCs w:val="28"/>
        </w:rPr>
        <w:t>»</w:t>
      </w:r>
    </w:p>
    <w:p w:rsidR="00D33815" w:rsidRPr="00494B5E" w:rsidRDefault="00D33815" w:rsidP="00D33815">
      <w:pPr>
        <w:widowControl w:val="0"/>
        <w:autoSpaceDE w:val="0"/>
        <w:autoSpaceDN w:val="0"/>
        <w:adjustRightInd w:val="0"/>
        <w:spacing w:after="150"/>
        <w:jc w:val="both"/>
        <w:rPr>
          <w:sz w:val="24"/>
          <w:szCs w:val="24"/>
          <w:highlight w:val="yellow"/>
        </w:rPr>
      </w:pPr>
      <w:r>
        <w:rPr>
          <w:sz w:val="28"/>
          <w:szCs w:val="28"/>
        </w:rPr>
        <w:t>2.3.Пункт 1.8. дополнить следующими абзацами</w:t>
      </w:r>
      <w:r w:rsidRPr="005F4FC3">
        <w:rPr>
          <w:sz w:val="28"/>
          <w:szCs w:val="28"/>
        </w:rPr>
        <w:t>: «Орган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w:t>
      </w:r>
      <w:r w:rsidR="005F4FC3" w:rsidRPr="005F4FC3">
        <w:rPr>
          <w:sz w:val="28"/>
          <w:szCs w:val="28"/>
        </w:rPr>
        <w:t xml:space="preserve">учаев, предусмотренных п. 1.8. </w:t>
      </w:r>
      <w:r w:rsidRPr="005F4FC3">
        <w:rPr>
          <w:sz w:val="28"/>
          <w:szCs w:val="28"/>
        </w:rPr>
        <w:t>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r w:rsidRPr="005F4FC3">
        <w:rPr>
          <w:sz w:val="24"/>
          <w:szCs w:val="24"/>
        </w:rPr>
        <w:t xml:space="preserve"> </w:t>
      </w:r>
    </w:p>
    <w:p w:rsidR="00D33815" w:rsidRPr="005F4FC3" w:rsidRDefault="00D33815" w:rsidP="00D33815">
      <w:pPr>
        <w:widowControl w:val="0"/>
        <w:autoSpaceDE w:val="0"/>
        <w:autoSpaceDN w:val="0"/>
        <w:adjustRightInd w:val="0"/>
        <w:spacing w:after="150"/>
        <w:jc w:val="both"/>
        <w:rPr>
          <w:sz w:val="28"/>
          <w:szCs w:val="28"/>
        </w:rPr>
      </w:pPr>
      <w:r w:rsidRPr="005F4FC3">
        <w:rPr>
          <w:sz w:val="28"/>
          <w:szCs w:val="28"/>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w:t>
      </w:r>
      <w:r w:rsidRPr="005F4FC3">
        <w:rPr>
          <w:sz w:val="28"/>
          <w:szCs w:val="28"/>
        </w:rPr>
        <w:lastRenderedPageBreak/>
        <w:t>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w:t>
      </w:r>
      <w:r w:rsidR="005F4FC3" w:rsidRPr="005F4FC3">
        <w:rPr>
          <w:sz w:val="28"/>
          <w:szCs w:val="28"/>
        </w:rPr>
        <w:t>.1.</w:t>
      </w:r>
      <w:r w:rsidRPr="005F4FC3">
        <w:rPr>
          <w:sz w:val="28"/>
          <w:szCs w:val="28"/>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D33815" w:rsidRPr="005F4FC3" w:rsidRDefault="00D33815" w:rsidP="00D33815">
      <w:pPr>
        <w:widowControl w:val="0"/>
        <w:autoSpaceDE w:val="0"/>
        <w:autoSpaceDN w:val="0"/>
        <w:adjustRightInd w:val="0"/>
        <w:spacing w:after="150"/>
        <w:jc w:val="both"/>
        <w:rPr>
          <w:sz w:val="28"/>
          <w:szCs w:val="28"/>
        </w:rPr>
      </w:pPr>
      <w:r w:rsidRPr="005F4FC3">
        <w:rPr>
          <w:sz w:val="28"/>
          <w:szCs w:val="28"/>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w:t>
      </w:r>
      <w:r w:rsidR="00144F7E">
        <w:rPr>
          <w:sz w:val="28"/>
          <w:szCs w:val="28"/>
        </w:rPr>
        <w:t>тного самоуправления, создавшим</w:t>
      </w:r>
      <w:r w:rsidRPr="005F4FC3">
        <w:rPr>
          <w:sz w:val="28"/>
          <w:szCs w:val="28"/>
        </w:rPr>
        <w:t xml:space="preserve">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w:t>
      </w:r>
      <w:r w:rsidR="00144F7E">
        <w:rPr>
          <w:sz w:val="28"/>
          <w:szCs w:val="28"/>
        </w:rPr>
        <w:t>тного самоуправления, создавшим</w:t>
      </w:r>
      <w:r w:rsidRPr="005F4FC3">
        <w:rPr>
          <w:sz w:val="28"/>
          <w:szCs w:val="28"/>
        </w:rPr>
        <w:t xml:space="preserve"> комиссию. </w:t>
      </w:r>
    </w:p>
    <w:p w:rsidR="00D33815" w:rsidRPr="005F4FC3" w:rsidRDefault="00D33815" w:rsidP="00D33815">
      <w:pPr>
        <w:widowControl w:val="0"/>
        <w:autoSpaceDE w:val="0"/>
        <w:autoSpaceDN w:val="0"/>
        <w:adjustRightInd w:val="0"/>
        <w:spacing w:after="150"/>
        <w:jc w:val="both"/>
        <w:rPr>
          <w:sz w:val="28"/>
          <w:szCs w:val="28"/>
        </w:rPr>
      </w:pPr>
      <w:r w:rsidRPr="005F4FC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rsidR="00D33815" w:rsidRPr="005F4FC3" w:rsidRDefault="00D33815" w:rsidP="00D33815">
      <w:pPr>
        <w:widowControl w:val="0"/>
        <w:autoSpaceDE w:val="0"/>
        <w:autoSpaceDN w:val="0"/>
        <w:adjustRightInd w:val="0"/>
        <w:spacing w:after="150"/>
        <w:jc w:val="both"/>
        <w:rPr>
          <w:sz w:val="28"/>
          <w:szCs w:val="28"/>
        </w:rPr>
      </w:pPr>
      <w:r w:rsidRPr="005F4FC3">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w:t>
      </w:r>
      <w:r w:rsidRPr="005F4FC3">
        <w:rPr>
          <w:sz w:val="28"/>
          <w:szCs w:val="28"/>
        </w:rPr>
        <w:lastRenderedPageBreak/>
        <w:t>федеральным органом исполнительной власти. Решение принимается на основании заключения комиссии, оформленного в пор</w:t>
      </w:r>
      <w:r w:rsidR="005F4FC3" w:rsidRPr="005F4FC3">
        <w:rPr>
          <w:sz w:val="28"/>
          <w:szCs w:val="28"/>
        </w:rPr>
        <w:t>ядке, предусмотренном пунктом 4.9.</w:t>
      </w:r>
      <w:r w:rsidRPr="005F4FC3">
        <w:rPr>
          <w:sz w:val="28"/>
          <w:szCs w:val="28"/>
        </w:rPr>
        <w:t xml:space="preserve"> настоящего Положения. </w:t>
      </w:r>
    </w:p>
    <w:p w:rsidR="00D33815" w:rsidRDefault="00B65C0D" w:rsidP="000157C2">
      <w:pPr>
        <w:widowControl w:val="0"/>
        <w:autoSpaceDE w:val="0"/>
        <w:autoSpaceDN w:val="0"/>
        <w:adjustRightInd w:val="0"/>
        <w:spacing w:after="150"/>
        <w:jc w:val="both"/>
        <w:rPr>
          <w:sz w:val="28"/>
          <w:szCs w:val="28"/>
        </w:rPr>
      </w:pPr>
      <w:r w:rsidRPr="00611120">
        <w:rPr>
          <w:sz w:val="28"/>
          <w:szCs w:val="28"/>
        </w:rPr>
        <w:t xml:space="preserve">2.4.В пункте 2.25. </w:t>
      </w:r>
      <w:r w:rsidR="00611120" w:rsidRPr="00611120">
        <w:rPr>
          <w:sz w:val="28"/>
          <w:szCs w:val="28"/>
        </w:rPr>
        <w:t xml:space="preserve">слово «дисталамин» заменить словом </w:t>
      </w:r>
      <w:r w:rsidRPr="00611120">
        <w:rPr>
          <w:sz w:val="28"/>
          <w:szCs w:val="28"/>
        </w:rPr>
        <w:t xml:space="preserve"> </w:t>
      </w:r>
      <w:r w:rsidR="00611120" w:rsidRPr="00611120">
        <w:rPr>
          <w:sz w:val="28"/>
          <w:szCs w:val="28"/>
        </w:rPr>
        <w:t>«диметиламин».</w:t>
      </w:r>
    </w:p>
    <w:p w:rsidR="00611120" w:rsidRDefault="00611120" w:rsidP="00611120">
      <w:pPr>
        <w:widowControl w:val="0"/>
        <w:autoSpaceDE w:val="0"/>
        <w:autoSpaceDN w:val="0"/>
        <w:adjustRightInd w:val="0"/>
        <w:spacing w:after="150"/>
        <w:jc w:val="both"/>
        <w:rPr>
          <w:sz w:val="28"/>
          <w:szCs w:val="28"/>
        </w:rPr>
      </w:pPr>
      <w:r>
        <w:rPr>
          <w:sz w:val="28"/>
          <w:szCs w:val="28"/>
        </w:rPr>
        <w:t xml:space="preserve">2.5.В Пункте 3.1. в </w:t>
      </w:r>
      <w:r w:rsidR="0056524F">
        <w:rPr>
          <w:sz w:val="28"/>
          <w:szCs w:val="28"/>
        </w:rPr>
        <w:t>пп.</w:t>
      </w:r>
      <w:r>
        <w:rPr>
          <w:sz w:val="28"/>
          <w:szCs w:val="28"/>
        </w:rPr>
        <w:t xml:space="preserve"> 2 слов</w:t>
      </w:r>
      <w:r w:rsidR="0056524F">
        <w:rPr>
          <w:sz w:val="28"/>
          <w:szCs w:val="28"/>
        </w:rPr>
        <w:t xml:space="preserve">а </w:t>
      </w:r>
      <w:r>
        <w:rPr>
          <w:sz w:val="28"/>
          <w:szCs w:val="28"/>
        </w:rPr>
        <w:t xml:space="preserve"> </w:t>
      </w:r>
      <w:r w:rsidR="0056524F">
        <w:rPr>
          <w:sz w:val="28"/>
          <w:szCs w:val="28"/>
        </w:rPr>
        <w:t>«</w:t>
      </w:r>
      <w:r>
        <w:rPr>
          <w:sz w:val="28"/>
          <w:szCs w:val="28"/>
        </w:rPr>
        <w:t>эксплуатации</w:t>
      </w:r>
      <w:r w:rsidR="0056524F">
        <w:rPr>
          <w:sz w:val="28"/>
          <w:szCs w:val="28"/>
        </w:rPr>
        <w:t>»</w:t>
      </w:r>
      <w:r>
        <w:rPr>
          <w:sz w:val="28"/>
          <w:szCs w:val="28"/>
        </w:rPr>
        <w:t xml:space="preserve"> добавить словами</w:t>
      </w:r>
      <w:r w:rsidRPr="00611120">
        <w:rPr>
          <w:sz w:val="28"/>
          <w:szCs w:val="28"/>
        </w:rPr>
        <w:t>: «либо в результате чрезвычайной ситуации»</w:t>
      </w:r>
      <w:r>
        <w:rPr>
          <w:sz w:val="28"/>
          <w:szCs w:val="28"/>
        </w:rPr>
        <w:t xml:space="preserve">. </w:t>
      </w:r>
    </w:p>
    <w:p w:rsidR="00611120" w:rsidRPr="00611120" w:rsidRDefault="00611120" w:rsidP="00611120">
      <w:pPr>
        <w:widowControl w:val="0"/>
        <w:autoSpaceDE w:val="0"/>
        <w:autoSpaceDN w:val="0"/>
        <w:adjustRightInd w:val="0"/>
        <w:spacing w:after="150"/>
        <w:jc w:val="both"/>
        <w:rPr>
          <w:sz w:val="28"/>
          <w:szCs w:val="28"/>
        </w:rPr>
      </w:pPr>
      <w:r>
        <w:rPr>
          <w:sz w:val="28"/>
          <w:szCs w:val="28"/>
        </w:rPr>
        <w:t xml:space="preserve">2.6.Дополнить пункт 3.1. следующим текстом: </w:t>
      </w:r>
      <w:r w:rsidRPr="00611120">
        <w:rPr>
          <w:sz w:val="28"/>
          <w:szCs w:val="28"/>
        </w:rPr>
        <w:t xml:space="preserve">«Основанием для признания многоквартирного дома аварийным и подлежащим сносу или реконструкции является его аварийное техническое состояние, установленное в соответствии с межгосударственным стандартом </w:t>
      </w:r>
      <w:hyperlink r:id="rId10" w:history="1">
        <w:r w:rsidRPr="00611120">
          <w:rPr>
            <w:sz w:val="28"/>
            <w:szCs w:val="28"/>
            <w:u w:val="single"/>
          </w:rPr>
          <w:t>ГОСТ 31937-2024</w:t>
        </w:r>
      </w:hyperlink>
      <w:r w:rsidRPr="00611120">
        <w:rPr>
          <w:sz w:val="28"/>
          <w:szCs w:val="28"/>
        </w:rPr>
        <w:t xml:space="preserve"> "Здания и сооружения. Правила обследования и мониторинга технического состояния", введенным в действие с 1 мая 2024 г. приказом Федерального агентства по техническому регулированию и метрологии от 10 апреля 2024 г. N 433-ст (далее - межгосударственный стандарт), на основании выводов юридического лица, являющегося членом саморегулируемой организации, указанной в </w:t>
      </w:r>
      <w:hyperlink r:id="rId11" w:history="1">
        <w:r w:rsidRPr="00611120">
          <w:rPr>
            <w:sz w:val="28"/>
            <w:szCs w:val="28"/>
            <w:u w:val="single"/>
          </w:rPr>
          <w:t>пункте 2</w:t>
        </w:r>
      </w:hyperlink>
      <w:r w:rsidRPr="00611120">
        <w:rPr>
          <w:sz w:val="28"/>
          <w:szCs w:val="28"/>
        </w:rPr>
        <w:t xml:space="preserve"> части 4 статьи 55.26-1 Градостроительного кодекса Российской Федерации (далее - специализированная организация), об отнесении технического состояния многоквартирного дома к аварийной категории технического состояния, обоснованных соответствующими поверочными расчетами несущей способности конструкций и (или) основания фундаментов. </w:t>
      </w:r>
    </w:p>
    <w:p w:rsidR="00611120" w:rsidRPr="00611120" w:rsidRDefault="00611120" w:rsidP="00611120">
      <w:pPr>
        <w:widowControl w:val="0"/>
        <w:autoSpaceDE w:val="0"/>
        <w:autoSpaceDN w:val="0"/>
        <w:adjustRightInd w:val="0"/>
        <w:spacing w:after="150"/>
        <w:jc w:val="both"/>
        <w:rPr>
          <w:sz w:val="28"/>
          <w:szCs w:val="28"/>
        </w:rPr>
      </w:pPr>
      <w:r w:rsidRPr="00611120">
        <w:rPr>
          <w:sz w:val="28"/>
          <w:szCs w:val="28"/>
        </w:rPr>
        <w:t xml:space="preserve">Аварийное техническое состояние многоквартирного дома, количество этажей в котором не превышает двух, может быть установлено без применения межгосударственного </w:t>
      </w:r>
      <w:hyperlink r:id="rId12" w:history="1">
        <w:r w:rsidRPr="00611120">
          <w:rPr>
            <w:sz w:val="28"/>
            <w:szCs w:val="28"/>
            <w:u w:val="single"/>
          </w:rPr>
          <w:t>стандарта</w:t>
        </w:r>
      </w:hyperlink>
      <w:r w:rsidRPr="00611120">
        <w:rPr>
          <w:sz w:val="28"/>
          <w:szCs w:val="28"/>
        </w:rPr>
        <w:t xml:space="preserve"> при условии проведения обследования и оценки технического состояния такого многоквартирного дома в соответствии с документом по стандартизации (сводом правил), содержащим правила оценки технического состояния многоквартирных домов с выявлением многоквартирных домов, конструкции либо системы инженерно-технического обеспечения которых находятся в аварийном техническом состоянии или в ограниченно работоспособном техническом состоянии, путем проведения осмотра и измерения контролируемых параметров всех доступных для осмотра конструкций фундамента, несущих стен, перекрытий такого многоквартирного дома,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 и (или) 50 процентов конструкций несущих стен, и (или) 50 процентов конструкций перекрытий многоквартирного дома. Проведение обследования и оценки технического состояния многоквартирного дома, количество этажей в котором не превышает двух, в соответствии с межгосударственным </w:t>
      </w:r>
      <w:hyperlink r:id="rId13" w:history="1">
        <w:r w:rsidRPr="00611120">
          <w:rPr>
            <w:sz w:val="28"/>
            <w:szCs w:val="28"/>
            <w:u w:val="single"/>
          </w:rPr>
          <w:t>стандартом</w:t>
        </w:r>
      </w:hyperlink>
      <w:r w:rsidRPr="00611120">
        <w:rPr>
          <w:sz w:val="28"/>
          <w:szCs w:val="28"/>
        </w:rPr>
        <w:t xml:space="preserve"> необходимо в случае, если в результате проведения обследования и оценки его технического состояния в соответствии с указанным документом по стандартизации (сводом правил) техническое состояние менее 50 процентов единичных конструкций фундамента, и (или) 50 процентов конструкций </w:t>
      </w:r>
      <w:r w:rsidRPr="00611120">
        <w:rPr>
          <w:sz w:val="28"/>
          <w:szCs w:val="28"/>
        </w:rPr>
        <w:lastRenderedPageBreak/>
        <w:t xml:space="preserve">несущих стен, и (или) 50 процентов конструкций перекрытий такого многоквартирного дома отнесено к аварийной категории технического состояния, но вместе с тем обнаружен один из следующих фактов: </w:t>
      </w:r>
    </w:p>
    <w:p w:rsidR="00611120" w:rsidRPr="00611120" w:rsidRDefault="00611120" w:rsidP="00611120">
      <w:pPr>
        <w:widowControl w:val="0"/>
        <w:autoSpaceDE w:val="0"/>
        <w:autoSpaceDN w:val="0"/>
        <w:adjustRightInd w:val="0"/>
        <w:spacing w:after="150"/>
        <w:jc w:val="both"/>
        <w:rPr>
          <w:sz w:val="28"/>
          <w:szCs w:val="28"/>
        </w:rPr>
      </w:pPr>
      <w:r w:rsidRPr="00611120">
        <w:rPr>
          <w:sz w:val="28"/>
          <w:szCs w:val="28"/>
        </w:rPr>
        <w:t xml:space="preserve">локализация дефектов в обособленной части многоквартирного дома, в том числе в одном подъезде, на одном этаже; </w:t>
      </w:r>
    </w:p>
    <w:p w:rsidR="00611120" w:rsidRPr="00611120" w:rsidRDefault="00611120" w:rsidP="00611120">
      <w:pPr>
        <w:widowControl w:val="0"/>
        <w:autoSpaceDE w:val="0"/>
        <w:autoSpaceDN w:val="0"/>
        <w:adjustRightInd w:val="0"/>
        <w:spacing w:after="150"/>
        <w:jc w:val="both"/>
        <w:rPr>
          <w:sz w:val="28"/>
          <w:szCs w:val="28"/>
        </w:rPr>
      </w:pPr>
      <w:r w:rsidRPr="00611120">
        <w:rPr>
          <w:sz w:val="28"/>
          <w:szCs w:val="28"/>
        </w:rPr>
        <w:t xml:space="preserve">единичный существенный дефект отдельной несущей строительной конструкции многоквартирного дома, который может повлечь за собой угрозу обрушения многоквартирного дома; </w:t>
      </w:r>
    </w:p>
    <w:p w:rsidR="00611120" w:rsidRPr="00611120" w:rsidRDefault="00611120" w:rsidP="00611120">
      <w:pPr>
        <w:widowControl w:val="0"/>
        <w:autoSpaceDE w:val="0"/>
        <w:autoSpaceDN w:val="0"/>
        <w:adjustRightInd w:val="0"/>
        <w:spacing w:after="150"/>
        <w:jc w:val="both"/>
        <w:rPr>
          <w:sz w:val="28"/>
          <w:szCs w:val="28"/>
        </w:rPr>
      </w:pPr>
      <w:r w:rsidRPr="00611120">
        <w:rPr>
          <w:sz w:val="28"/>
          <w:szCs w:val="28"/>
        </w:rPr>
        <w:t xml:space="preserve">наличие в многоквартирном доме помещения, которое было самовольно переустроено и (или) перепланировано. </w:t>
      </w:r>
    </w:p>
    <w:p w:rsidR="00611120" w:rsidRPr="00611120" w:rsidRDefault="00611120" w:rsidP="00611120">
      <w:pPr>
        <w:widowControl w:val="0"/>
        <w:autoSpaceDE w:val="0"/>
        <w:autoSpaceDN w:val="0"/>
        <w:adjustRightInd w:val="0"/>
        <w:spacing w:after="150"/>
        <w:jc w:val="both"/>
        <w:rPr>
          <w:sz w:val="28"/>
          <w:szCs w:val="28"/>
        </w:rPr>
      </w:pPr>
      <w:r w:rsidRPr="00611120">
        <w:rPr>
          <w:sz w:val="28"/>
          <w:szCs w:val="28"/>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r>
        <w:rPr>
          <w:sz w:val="28"/>
          <w:szCs w:val="28"/>
        </w:rPr>
        <w:t>»</w:t>
      </w:r>
      <w:r w:rsidRPr="00611120">
        <w:rPr>
          <w:sz w:val="28"/>
          <w:szCs w:val="28"/>
        </w:rPr>
        <w:t xml:space="preserve"> </w:t>
      </w:r>
    </w:p>
    <w:p w:rsidR="00611120" w:rsidRDefault="00611120" w:rsidP="000157C2">
      <w:pPr>
        <w:widowControl w:val="0"/>
        <w:autoSpaceDE w:val="0"/>
        <w:autoSpaceDN w:val="0"/>
        <w:adjustRightInd w:val="0"/>
        <w:spacing w:after="150"/>
        <w:jc w:val="both"/>
        <w:rPr>
          <w:sz w:val="28"/>
          <w:szCs w:val="28"/>
        </w:rPr>
      </w:pPr>
      <w:r>
        <w:rPr>
          <w:sz w:val="28"/>
          <w:szCs w:val="28"/>
        </w:rPr>
        <w:t>2.7.В пункте 3.4. в втором абзаце по тексту  слов</w:t>
      </w:r>
      <w:r w:rsidR="0056524F">
        <w:rPr>
          <w:sz w:val="28"/>
          <w:szCs w:val="28"/>
        </w:rPr>
        <w:t>а</w:t>
      </w:r>
      <w:r>
        <w:rPr>
          <w:sz w:val="28"/>
          <w:szCs w:val="28"/>
        </w:rPr>
        <w:t xml:space="preserve"> </w:t>
      </w:r>
      <w:r w:rsidRPr="00611120">
        <w:rPr>
          <w:sz w:val="28"/>
          <w:szCs w:val="28"/>
        </w:rPr>
        <w:t xml:space="preserve">«техногенных авариях» добавить </w:t>
      </w:r>
      <w:r w:rsidR="0056524F">
        <w:rPr>
          <w:sz w:val="28"/>
          <w:szCs w:val="28"/>
        </w:rPr>
        <w:t>следующими словами</w:t>
      </w:r>
      <w:r w:rsidRPr="00611120">
        <w:rPr>
          <w:sz w:val="28"/>
          <w:szCs w:val="28"/>
        </w:rPr>
        <w:t>: «иных обстоятельствах, в результате которых сложилась чрезвычайная ситуация».</w:t>
      </w:r>
    </w:p>
    <w:p w:rsidR="00775563" w:rsidRDefault="00775563" w:rsidP="000157C2">
      <w:pPr>
        <w:widowControl w:val="0"/>
        <w:autoSpaceDE w:val="0"/>
        <w:autoSpaceDN w:val="0"/>
        <w:adjustRightInd w:val="0"/>
        <w:spacing w:after="150"/>
        <w:jc w:val="both"/>
        <w:rPr>
          <w:sz w:val="28"/>
          <w:szCs w:val="28"/>
        </w:rPr>
      </w:pPr>
      <w:r>
        <w:rPr>
          <w:sz w:val="28"/>
          <w:szCs w:val="28"/>
        </w:rPr>
        <w:t>2.8.В пункте 3.4. во втором абзаце в последнем предложении после слов «технологическому и атомному надзору» добавить слова: «</w:t>
      </w:r>
      <w:r w:rsidRPr="00775563">
        <w:rPr>
          <w:sz w:val="28"/>
          <w:szCs w:val="28"/>
        </w:rPr>
        <w:t>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w:t>
      </w:r>
      <w:r>
        <w:rPr>
          <w:sz w:val="28"/>
          <w:szCs w:val="28"/>
        </w:rPr>
        <w:t>.</w:t>
      </w:r>
    </w:p>
    <w:p w:rsidR="00775563" w:rsidRDefault="00547A9F" w:rsidP="000157C2">
      <w:pPr>
        <w:widowControl w:val="0"/>
        <w:autoSpaceDE w:val="0"/>
        <w:autoSpaceDN w:val="0"/>
        <w:adjustRightInd w:val="0"/>
        <w:spacing w:after="150"/>
        <w:jc w:val="both"/>
        <w:rPr>
          <w:sz w:val="28"/>
          <w:szCs w:val="28"/>
        </w:rPr>
      </w:pPr>
      <w:r>
        <w:rPr>
          <w:sz w:val="28"/>
          <w:szCs w:val="28"/>
        </w:rPr>
        <w:t>2.9.</w:t>
      </w:r>
      <w:r w:rsidR="00A90745">
        <w:rPr>
          <w:sz w:val="28"/>
          <w:szCs w:val="28"/>
        </w:rPr>
        <w:t xml:space="preserve">В пункте 3.6. в первом предложении после слов </w:t>
      </w:r>
      <w:r w:rsidR="00A90745" w:rsidRPr="00A90745">
        <w:rPr>
          <w:sz w:val="28"/>
          <w:szCs w:val="28"/>
        </w:rPr>
        <w:t>«других сложных геологических явлений,» добавить словами «чрезвычайных ситуаций».</w:t>
      </w:r>
    </w:p>
    <w:p w:rsidR="00A90745" w:rsidRPr="005B4298" w:rsidRDefault="00A90745" w:rsidP="00A90745">
      <w:pPr>
        <w:widowControl w:val="0"/>
        <w:autoSpaceDE w:val="0"/>
        <w:autoSpaceDN w:val="0"/>
        <w:adjustRightInd w:val="0"/>
        <w:spacing w:after="150"/>
        <w:jc w:val="both"/>
        <w:rPr>
          <w:sz w:val="28"/>
          <w:szCs w:val="28"/>
        </w:rPr>
      </w:pPr>
      <w:r>
        <w:rPr>
          <w:sz w:val="28"/>
          <w:szCs w:val="28"/>
        </w:rPr>
        <w:t>2.10.Пункт 4.1. изложить в новой редакции: «</w:t>
      </w:r>
      <w:r w:rsidRPr="005B4298">
        <w:rPr>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w:t>
      </w:r>
      <w:r w:rsidRPr="005B4298">
        <w:rPr>
          <w:sz w:val="28"/>
          <w:szCs w:val="28"/>
        </w:rPr>
        <w:lastRenderedPageBreak/>
        <w:t>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w:t>
      </w:r>
      <w:r w:rsidR="005B4298" w:rsidRPr="005B4298">
        <w:rPr>
          <w:sz w:val="28"/>
          <w:szCs w:val="28"/>
        </w:rPr>
        <w:t xml:space="preserve">ядке, предусмотренном пунктом 4.9. </w:t>
      </w:r>
      <w:r w:rsidRPr="005B4298">
        <w:rPr>
          <w:sz w:val="28"/>
          <w:szCs w:val="28"/>
        </w:rPr>
        <w:t xml:space="preserve">настоящего Положения. </w:t>
      </w:r>
    </w:p>
    <w:p w:rsidR="00A90745" w:rsidRPr="005B4298" w:rsidRDefault="00A90745" w:rsidP="00A90745">
      <w:pPr>
        <w:widowControl w:val="0"/>
        <w:autoSpaceDE w:val="0"/>
        <w:autoSpaceDN w:val="0"/>
        <w:adjustRightInd w:val="0"/>
        <w:spacing w:after="150"/>
        <w:jc w:val="both"/>
        <w:rPr>
          <w:sz w:val="28"/>
          <w:szCs w:val="28"/>
        </w:rPr>
      </w:pPr>
      <w:r w:rsidRPr="005B4298">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A90745" w:rsidRDefault="000C50BF" w:rsidP="000157C2">
      <w:pPr>
        <w:widowControl w:val="0"/>
        <w:autoSpaceDE w:val="0"/>
        <w:autoSpaceDN w:val="0"/>
        <w:adjustRightInd w:val="0"/>
        <w:spacing w:after="150"/>
        <w:jc w:val="both"/>
        <w:rPr>
          <w:sz w:val="28"/>
          <w:szCs w:val="28"/>
        </w:rPr>
      </w:pPr>
      <w:r>
        <w:rPr>
          <w:sz w:val="28"/>
          <w:szCs w:val="28"/>
        </w:rPr>
        <w:t xml:space="preserve">2.11.Пункт 4.3. абзац два дополнить словами: </w:t>
      </w:r>
      <w:r w:rsidRPr="000C50BF">
        <w:rPr>
          <w:sz w:val="28"/>
          <w:szCs w:val="28"/>
        </w:rPr>
        <w:t>«а также иных документов, предусмотренных абзацем первым пункта 42 настоящего Положения;»</w:t>
      </w:r>
    </w:p>
    <w:p w:rsidR="00A33EC9" w:rsidRDefault="00A33EC9" w:rsidP="000157C2">
      <w:pPr>
        <w:widowControl w:val="0"/>
        <w:autoSpaceDE w:val="0"/>
        <w:autoSpaceDN w:val="0"/>
        <w:adjustRightInd w:val="0"/>
        <w:spacing w:after="150"/>
        <w:jc w:val="both"/>
        <w:rPr>
          <w:sz w:val="28"/>
          <w:szCs w:val="28"/>
        </w:rPr>
      </w:pPr>
      <w:r>
        <w:rPr>
          <w:sz w:val="28"/>
          <w:szCs w:val="28"/>
        </w:rPr>
        <w:t>2.12. Пункт 4.3. абзац 3 изложить в новой редакции:</w:t>
      </w:r>
      <w:r w:rsidRPr="00A33EC9">
        <w:rPr>
          <w:sz w:val="28"/>
          <w:szCs w:val="28"/>
        </w:rPr>
        <w:t xml:space="preserve"> «определение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A33EC9" w:rsidRDefault="00273D0E" w:rsidP="000157C2">
      <w:pPr>
        <w:widowControl w:val="0"/>
        <w:autoSpaceDE w:val="0"/>
        <w:autoSpaceDN w:val="0"/>
        <w:adjustRightInd w:val="0"/>
        <w:spacing w:after="150"/>
        <w:jc w:val="both"/>
        <w:rPr>
          <w:sz w:val="28"/>
          <w:szCs w:val="28"/>
        </w:rPr>
      </w:pPr>
      <w:r>
        <w:rPr>
          <w:sz w:val="28"/>
          <w:szCs w:val="28"/>
        </w:rPr>
        <w:t>2.13.</w:t>
      </w:r>
      <w:r w:rsidRPr="00273D0E">
        <w:rPr>
          <w:sz w:val="28"/>
          <w:szCs w:val="28"/>
        </w:rPr>
        <w:t xml:space="preserve"> </w:t>
      </w:r>
      <w:r>
        <w:rPr>
          <w:sz w:val="28"/>
          <w:szCs w:val="28"/>
        </w:rPr>
        <w:t>Пункт 4.3. абзац 7 изложить в новой редакции:</w:t>
      </w:r>
      <w:r w:rsidRPr="00273D0E">
        <w:rPr>
          <w:sz w:val="28"/>
          <w:szCs w:val="28"/>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p>
    <w:p w:rsidR="00575195" w:rsidRDefault="00575195" w:rsidP="000157C2">
      <w:pPr>
        <w:widowControl w:val="0"/>
        <w:autoSpaceDE w:val="0"/>
        <w:autoSpaceDN w:val="0"/>
        <w:adjustRightInd w:val="0"/>
        <w:spacing w:after="150"/>
        <w:jc w:val="both"/>
        <w:rPr>
          <w:sz w:val="28"/>
          <w:szCs w:val="28"/>
        </w:rPr>
      </w:pPr>
      <w:r>
        <w:rPr>
          <w:sz w:val="28"/>
          <w:szCs w:val="28"/>
        </w:rPr>
        <w:t>2.14.</w:t>
      </w:r>
      <w:r w:rsidR="00B5159C">
        <w:rPr>
          <w:sz w:val="28"/>
          <w:szCs w:val="28"/>
        </w:rPr>
        <w:t>В пункте 4.4. подпункте б), п. 4.6. пп. а) вместо «Единый государственный реестр прав на недвижимое имущество и сделок с ним» читать «Единый государственный реестр недвижимости».</w:t>
      </w:r>
    </w:p>
    <w:p w:rsidR="00B5159C" w:rsidRDefault="00B5159C" w:rsidP="000157C2">
      <w:pPr>
        <w:widowControl w:val="0"/>
        <w:autoSpaceDE w:val="0"/>
        <w:autoSpaceDN w:val="0"/>
        <w:adjustRightInd w:val="0"/>
        <w:spacing w:after="150"/>
        <w:jc w:val="both"/>
        <w:rPr>
          <w:sz w:val="24"/>
          <w:szCs w:val="24"/>
        </w:rPr>
      </w:pPr>
      <w:r>
        <w:rPr>
          <w:sz w:val="28"/>
          <w:szCs w:val="28"/>
        </w:rPr>
        <w:lastRenderedPageBreak/>
        <w:t>2.15.Пункт 4.4. пп.д) изложить в новой редакции: «</w:t>
      </w:r>
      <w:r w:rsidRPr="00B5159C">
        <w:rPr>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5159C" w:rsidRPr="00076A59" w:rsidRDefault="00B5159C" w:rsidP="000157C2">
      <w:pPr>
        <w:widowControl w:val="0"/>
        <w:autoSpaceDE w:val="0"/>
        <w:autoSpaceDN w:val="0"/>
        <w:adjustRightInd w:val="0"/>
        <w:spacing w:after="150"/>
        <w:jc w:val="both"/>
        <w:rPr>
          <w:sz w:val="28"/>
          <w:szCs w:val="28"/>
        </w:rPr>
      </w:pPr>
      <w:r>
        <w:rPr>
          <w:sz w:val="28"/>
          <w:szCs w:val="28"/>
        </w:rPr>
        <w:t>2.16.</w:t>
      </w:r>
      <w:r w:rsidR="00076A59">
        <w:rPr>
          <w:sz w:val="28"/>
          <w:szCs w:val="28"/>
        </w:rPr>
        <w:t xml:space="preserve">Пункт 4.7. абзац первый изложить в новой редакции: </w:t>
      </w:r>
      <w:r w:rsidR="00076A59" w:rsidRPr="00076A59">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76A59" w:rsidRDefault="00076A59" w:rsidP="000157C2">
      <w:pPr>
        <w:widowControl w:val="0"/>
        <w:autoSpaceDE w:val="0"/>
        <w:autoSpaceDN w:val="0"/>
        <w:adjustRightInd w:val="0"/>
        <w:spacing w:after="150"/>
        <w:jc w:val="both"/>
        <w:rPr>
          <w:sz w:val="28"/>
          <w:szCs w:val="28"/>
        </w:rPr>
      </w:pPr>
      <w:r w:rsidRPr="00076A59">
        <w:rPr>
          <w:sz w:val="28"/>
          <w:szCs w:val="28"/>
        </w:rPr>
        <w:t>2.17.</w:t>
      </w:r>
      <w:r w:rsidR="0080042E">
        <w:rPr>
          <w:sz w:val="28"/>
          <w:szCs w:val="28"/>
        </w:rPr>
        <w:t>В пункте 4.7. абзац второй вместо «5 дней» читать «5 календарных дней».</w:t>
      </w:r>
    </w:p>
    <w:p w:rsidR="0080042E" w:rsidRDefault="00BC44D6" w:rsidP="000157C2">
      <w:pPr>
        <w:widowControl w:val="0"/>
        <w:autoSpaceDE w:val="0"/>
        <w:autoSpaceDN w:val="0"/>
        <w:adjustRightInd w:val="0"/>
        <w:spacing w:after="150"/>
        <w:jc w:val="both"/>
        <w:rPr>
          <w:sz w:val="28"/>
          <w:szCs w:val="28"/>
        </w:rPr>
      </w:pPr>
      <w:r>
        <w:rPr>
          <w:sz w:val="28"/>
          <w:szCs w:val="28"/>
        </w:rPr>
        <w:t>2.18.Пункт 4.8. изложить в новой редакции: «</w:t>
      </w:r>
      <w:r w:rsidRPr="00BC44D6">
        <w:rPr>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w:t>
      </w:r>
      <w:r w:rsidR="00B51FB9">
        <w:rPr>
          <w:sz w:val="28"/>
          <w:szCs w:val="28"/>
        </w:rPr>
        <w:t>тренные абзацем первым пункта 4.1.</w:t>
      </w:r>
      <w:r w:rsidRPr="00BC44D6">
        <w:rPr>
          <w:sz w:val="28"/>
          <w:szCs w:val="28"/>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w:t>
      </w:r>
      <w:r w:rsidR="00B51FB9">
        <w:rPr>
          <w:sz w:val="28"/>
          <w:szCs w:val="28"/>
        </w:rPr>
        <w:t>ний), предусмотренные пунктом 4.1.</w:t>
      </w:r>
      <w:r w:rsidRPr="00BC44D6">
        <w:rPr>
          <w:sz w:val="28"/>
          <w:szCs w:val="28"/>
        </w:rPr>
        <w:t xml:space="preserve"> настоящего Положения, - в течение 20 календарных дней с даты регистрации и принимает решение (в виде за</w:t>
      </w:r>
      <w:r w:rsidR="00B51FB9">
        <w:rPr>
          <w:sz w:val="28"/>
          <w:szCs w:val="28"/>
        </w:rPr>
        <w:t>ключения), указанное в пункте 4.9.</w:t>
      </w:r>
      <w:r w:rsidRPr="00BC44D6">
        <w:rPr>
          <w:sz w:val="28"/>
          <w:szCs w:val="28"/>
        </w:rPr>
        <w:t xml:space="preserve"> настоящего Положения, либо решение о проведении дополнительного обследования оцениваемого помещения.».</w:t>
      </w:r>
    </w:p>
    <w:p w:rsidR="00B51FB9" w:rsidRDefault="00B51FB9" w:rsidP="000157C2">
      <w:pPr>
        <w:widowControl w:val="0"/>
        <w:autoSpaceDE w:val="0"/>
        <w:autoSpaceDN w:val="0"/>
        <w:adjustRightInd w:val="0"/>
        <w:spacing w:after="150"/>
        <w:jc w:val="both"/>
        <w:rPr>
          <w:sz w:val="28"/>
          <w:szCs w:val="28"/>
        </w:rPr>
      </w:pPr>
      <w:r>
        <w:rPr>
          <w:sz w:val="28"/>
          <w:szCs w:val="28"/>
        </w:rPr>
        <w:t>2.19.</w:t>
      </w:r>
      <w:r w:rsidRPr="00B51FB9">
        <w:rPr>
          <w:sz w:val="28"/>
          <w:szCs w:val="28"/>
        </w:rPr>
        <w:t xml:space="preserve"> </w:t>
      </w:r>
      <w:r>
        <w:rPr>
          <w:sz w:val="28"/>
          <w:szCs w:val="28"/>
        </w:rPr>
        <w:t>В пункте 4.8. абзац третий вместо «15 дней» читать «15 календарных дней».</w:t>
      </w:r>
    </w:p>
    <w:p w:rsidR="00B51FB9" w:rsidRDefault="00B51FB9" w:rsidP="000157C2">
      <w:pPr>
        <w:widowControl w:val="0"/>
        <w:autoSpaceDE w:val="0"/>
        <w:autoSpaceDN w:val="0"/>
        <w:adjustRightInd w:val="0"/>
        <w:spacing w:after="150"/>
        <w:jc w:val="both"/>
        <w:rPr>
          <w:sz w:val="28"/>
          <w:szCs w:val="28"/>
        </w:rPr>
      </w:pPr>
      <w:r>
        <w:rPr>
          <w:sz w:val="28"/>
          <w:szCs w:val="28"/>
        </w:rPr>
        <w:t xml:space="preserve">2.20.Пункт 4.9. после 4 абзаца вставить  следующий абзац: </w:t>
      </w:r>
      <w:r w:rsidRPr="00B51FB9">
        <w:rPr>
          <w:sz w:val="28"/>
          <w:szCs w:val="28"/>
        </w:rPr>
        <w:t>«об отсутствии оснований для признания жилого помещения непригодным для проживания;».</w:t>
      </w:r>
    </w:p>
    <w:p w:rsidR="00B51FB9" w:rsidRDefault="00B51FB9" w:rsidP="000157C2">
      <w:pPr>
        <w:widowControl w:val="0"/>
        <w:autoSpaceDE w:val="0"/>
        <w:autoSpaceDN w:val="0"/>
        <w:adjustRightInd w:val="0"/>
        <w:spacing w:after="150"/>
        <w:jc w:val="both"/>
        <w:rPr>
          <w:sz w:val="24"/>
          <w:szCs w:val="24"/>
        </w:rPr>
      </w:pPr>
      <w:r>
        <w:rPr>
          <w:sz w:val="28"/>
          <w:szCs w:val="28"/>
        </w:rPr>
        <w:lastRenderedPageBreak/>
        <w:t>2.21.</w:t>
      </w:r>
      <w:r w:rsidRPr="00B51FB9">
        <w:rPr>
          <w:sz w:val="28"/>
          <w:szCs w:val="28"/>
        </w:rPr>
        <w:t xml:space="preserve"> </w:t>
      </w:r>
      <w:r>
        <w:rPr>
          <w:sz w:val="28"/>
          <w:szCs w:val="28"/>
        </w:rPr>
        <w:t>Пункт 4.9. после 7 абзаца вставить  следующий абзац: «</w:t>
      </w:r>
      <w:r w:rsidRPr="00B51FB9">
        <w:rPr>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51FB9" w:rsidRDefault="00B51FB9" w:rsidP="000157C2">
      <w:pPr>
        <w:widowControl w:val="0"/>
        <w:autoSpaceDE w:val="0"/>
        <w:autoSpaceDN w:val="0"/>
        <w:adjustRightInd w:val="0"/>
        <w:spacing w:after="150"/>
        <w:jc w:val="both"/>
        <w:rPr>
          <w:sz w:val="24"/>
          <w:szCs w:val="24"/>
        </w:rPr>
      </w:pPr>
      <w:r w:rsidRPr="00B51FB9">
        <w:rPr>
          <w:sz w:val="28"/>
          <w:szCs w:val="28"/>
        </w:rPr>
        <w:t>2.22.</w:t>
      </w:r>
      <w:r>
        <w:rPr>
          <w:sz w:val="28"/>
          <w:szCs w:val="28"/>
        </w:rPr>
        <w:t xml:space="preserve"> Пункт 4.9. добавить следующим абзацем: «</w:t>
      </w:r>
      <w:r w:rsidRPr="00B51FB9">
        <w:rPr>
          <w:sz w:val="28"/>
          <w:szCs w:val="28"/>
        </w:rPr>
        <w:t>Два экземпляра заключения, указанного в абзаце девятом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w:t>
      </w:r>
      <w:r>
        <w:rPr>
          <w:sz w:val="28"/>
          <w:szCs w:val="28"/>
        </w:rPr>
        <w:t>ренного абзацем седьмым пункта 1.8.</w:t>
      </w:r>
      <w:r w:rsidRPr="00B51FB9">
        <w:rPr>
          <w:sz w:val="28"/>
          <w:szCs w:val="28"/>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r>
        <w:rPr>
          <w:sz w:val="24"/>
          <w:szCs w:val="24"/>
        </w:rPr>
        <w:t xml:space="preserve"> </w:t>
      </w:r>
    </w:p>
    <w:p w:rsidR="00B51FB9" w:rsidRPr="008C69BC" w:rsidRDefault="00B51FB9" w:rsidP="00B51FB9">
      <w:pPr>
        <w:widowControl w:val="0"/>
        <w:autoSpaceDE w:val="0"/>
        <w:autoSpaceDN w:val="0"/>
        <w:adjustRightInd w:val="0"/>
        <w:spacing w:after="150"/>
        <w:jc w:val="both"/>
        <w:rPr>
          <w:sz w:val="28"/>
          <w:szCs w:val="28"/>
        </w:rPr>
      </w:pPr>
      <w:r>
        <w:rPr>
          <w:sz w:val="28"/>
          <w:szCs w:val="28"/>
        </w:rPr>
        <w:t xml:space="preserve">2.23. Пункт 4.10. изложить в новой редакции: </w:t>
      </w:r>
      <w:r w:rsidRPr="008C69BC">
        <w:rPr>
          <w:sz w:val="28"/>
          <w:szCs w:val="28"/>
        </w:rPr>
        <w:t>«В случае обследования помещения комиссия составляет в 3 экземплярах акт обследования помещения по форме согласно приложению N 2.1. Участие в обследовании помещения лиц, указанных в абзаце четвертом пункта 1.8. настоящего Положения, в случае их включения в состав комиссии является обязательным.</w:t>
      </w:r>
    </w:p>
    <w:p w:rsidR="00B51FB9" w:rsidRDefault="00B51FB9" w:rsidP="00B51FB9">
      <w:pPr>
        <w:widowControl w:val="0"/>
        <w:autoSpaceDE w:val="0"/>
        <w:autoSpaceDN w:val="0"/>
        <w:adjustRightInd w:val="0"/>
        <w:spacing w:after="150"/>
        <w:jc w:val="both"/>
        <w:rPr>
          <w:sz w:val="28"/>
          <w:szCs w:val="28"/>
        </w:rPr>
      </w:pPr>
      <w:r w:rsidRPr="008C69BC">
        <w:rPr>
          <w:sz w:val="28"/>
          <w:szCs w:val="28"/>
        </w:rPr>
        <w:t>На основании полученного заключения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w:t>
      </w:r>
      <w:r w:rsidR="008C69BC" w:rsidRPr="008C69BC">
        <w:rPr>
          <w:sz w:val="28"/>
          <w:szCs w:val="28"/>
        </w:rPr>
        <w:t>тренное абзацем седьмым пункта 1.8.</w:t>
      </w:r>
      <w:r w:rsidRPr="008C69BC">
        <w:rPr>
          <w:sz w:val="28"/>
          <w:szCs w:val="28"/>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8C69BC" w:rsidRPr="008C69BC">
        <w:rPr>
          <w:sz w:val="28"/>
          <w:szCs w:val="28"/>
        </w:rPr>
        <w:t>».</w:t>
      </w:r>
    </w:p>
    <w:p w:rsidR="008C69BC" w:rsidRDefault="00BC093A" w:rsidP="00BC093A">
      <w:pPr>
        <w:widowControl w:val="0"/>
        <w:numPr>
          <w:ilvl w:val="1"/>
          <w:numId w:val="38"/>
        </w:numPr>
        <w:autoSpaceDE w:val="0"/>
        <w:autoSpaceDN w:val="0"/>
        <w:adjustRightInd w:val="0"/>
        <w:spacing w:after="150"/>
        <w:ind w:left="0" w:firstLine="0"/>
        <w:jc w:val="both"/>
        <w:rPr>
          <w:sz w:val="28"/>
          <w:szCs w:val="28"/>
        </w:rPr>
      </w:pPr>
      <w:r>
        <w:rPr>
          <w:sz w:val="28"/>
          <w:szCs w:val="28"/>
        </w:rPr>
        <w:t>В пункте 4.12. вместо слова «комиссия» читать «орган местного самоуправления».</w:t>
      </w:r>
    </w:p>
    <w:p w:rsidR="00BC093A" w:rsidRPr="008C69BC" w:rsidRDefault="00BC093A" w:rsidP="00BC093A">
      <w:pPr>
        <w:widowControl w:val="0"/>
        <w:numPr>
          <w:ilvl w:val="1"/>
          <w:numId w:val="38"/>
        </w:numPr>
        <w:autoSpaceDE w:val="0"/>
        <w:autoSpaceDN w:val="0"/>
        <w:adjustRightInd w:val="0"/>
        <w:spacing w:after="150"/>
        <w:ind w:left="0" w:firstLine="0"/>
        <w:jc w:val="both"/>
        <w:rPr>
          <w:sz w:val="28"/>
          <w:szCs w:val="28"/>
        </w:rPr>
      </w:pPr>
      <w:r>
        <w:rPr>
          <w:sz w:val="28"/>
          <w:szCs w:val="28"/>
        </w:rPr>
        <w:t>В Приложении 2.1. к Приложению № 2 к Постановлению от 02.06.2017 г. № 82 по тексту приложения после слов «помещения» добавить слова «(многоквартирного дома)».</w:t>
      </w:r>
    </w:p>
    <w:p w:rsidR="004A0803" w:rsidRDefault="004A0803" w:rsidP="00982EFE">
      <w:pPr>
        <w:shd w:val="clear" w:color="auto" w:fill="FFFFFF"/>
        <w:spacing w:before="58"/>
        <w:jc w:val="both"/>
        <w:rPr>
          <w:sz w:val="28"/>
          <w:szCs w:val="28"/>
        </w:rPr>
      </w:pPr>
    </w:p>
    <w:p w:rsidR="00982EFE" w:rsidRDefault="00982EFE" w:rsidP="00982EFE">
      <w:pPr>
        <w:shd w:val="clear" w:color="auto" w:fill="FFFFFF"/>
        <w:spacing w:before="58"/>
        <w:jc w:val="both"/>
        <w:rPr>
          <w:sz w:val="28"/>
          <w:szCs w:val="28"/>
        </w:rPr>
      </w:pPr>
      <w:r w:rsidRPr="00521465">
        <w:rPr>
          <w:sz w:val="28"/>
          <w:szCs w:val="28"/>
        </w:rPr>
        <w:t>Глав</w:t>
      </w:r>
      <w:r>
        <w:rPr>
          <w:sz w:val="28"/>
          <w:szCs w:val="28"/>
        </w:rPr>
        <w:t>а</w:t>
      </w:r>
      <w:r w:rsidRPr="00521465">
        <w:rPr>
          <w:sz w:val="28"/>
          <w:szCs w:val="28"/>
        </w:rPr>
        <w:t xml:space="preserve"> </w:t>
      </w:r>
      <w:r>
        <w:rPr>
          <w:sz w:val="28"/>
          <w:szCs w:val="28"/>
        </w:rPr>
        <w:t>Администрации</w:t>
      </w:r>
    </w:p>
    <w:p w:rsidR="00982EFE" w:rsidRPr="00554DE5" w:rsidRDefault="00982EFE" w:rsidP="00982EFE">
      <w:pPr>
        <w:shd w:val="clear" w:color="auto" w:fill="FFFFFF"/>
        <w:spacing w:before="58"/>
        <w:jc w:val="both"/>
        <w:rPr>
          <w:sz w:val="32"/>
          <w:szCs w:val="32"/>
        </w:rPr>
      </w:pPr>
      <w:r>
        <w:rPr>
          <w:sz w:val="28"/>
          <w:szCs w:val="28"/>
        </w:rPr>
        <w:t xml:space="preserve">Семичанского </w:t>
      </w:r>
      <w:r w:rsidRPr="00521465">
        <w:rPr>
          <w:sz w:val="28"/>
          <w:szCs w:val="28"/>
        </w:rPr>
        <w:t>сельского поселения</w:t>
      </w:r>
      <w:r>
        <w:rPr>
          <w:sz w:val="28"/>
          <w:szCs w:val="28"/>
        </w:rPr>
        <w:t xml:space="preserve">               </w:t>
      </w:r>
      <w:r w:rsidRPr="00521465">
        <w:rPr>
          <w:sz w:val="28"/>
          <w:szCs w:val="28"/>
        </w:rPr>
        <w:t xml:space="preserve">  </w:t>
      </w:r>
      <w:r>
        <w:rPr>
          <w:sz w:val="28"/>
          <w:szCs w:val="28"/>
        </w:rPr>
        <w:t xml:space="preserve">                                О.В. Грач</w:t>
      </w:r>
      <w:r w:rsidR="00AE5327">
        <w:rPr>
          <w:sz w:val="28"/>
          <w:szCs w:val="28"/>
        </w:rPr>
        <w:t>е</w:t>
      </w:r>
      <w:r>
        <w:rPr>
          <w:sz w:val="28"/>
          <w:szCs w:val="28"/>
        </w:rPr>
        <w:t>в</w:t>
      </w:r>
    </w:p>
    <w:p w:rsidR="004E4B4E" w:rsidRDefault="004E4B4E" w:rsidP="003A2FD3">
      <w:pPr>
        <w:shd w:val="clear" w:color="auto" w:fill="FFFFFF"/>
        <w:ind w:right="845"/>
      </w:pPr>
    </w:p>
    <w:p w:rsidR="004E4B4E" w:rsidRDefault="004E4B4E" w:rsidP="003A2FD3">
      <w:pPr>
        <w:shd w:val="clear" w:color="auto" w:fill="FFFFFF"/>
        <w:ind w:right="845"/>
      </w:pPr>
    </w:p>
    <w:p w:rsidR="00397FA4" w:rsidRPr="003A2FD3" w:rsidRDefault="00D12264" w:rsidP="003A2FD3">
      <w:pPr>
        <w:shd w:val="clear" w:color="auto" w:fill="FFFFFF"/>
        <w:ind w:right="845"/>
        <w:rPr>
          <w:sz w:val="28"/>
          <w:szCs w:val="28"/>
        </w:rPr>
      </w:pPr>
      <w:r w:rsidRPr="008F66F8">
        <w:t xml:space="preserve">Постановление вносит </w:t>
      </w:r>
      <w:r w:rsidR="00397FA4">
        <w:t>ведущий специалист по вопросам имущественных и земельных отношений</w:t>
      </w:r>
    </w:p>
    <w:sectPr w:rsidR="00397FA4" w:rsidRPr="003A2FD3" w:rsidSect="004E4B4E">
      <w:footerReference w:type="even" r:id="rId14"/>
      <w:footerReference w:type="default" r:id="rId15"/>
      <w:pgSz w:w="11907" w:h="16840" w:code="9"/>
      <w:pgMar w:top="851" w:right="851" w:bottom="851" w:left="184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EB1" w:rsidRDefault="003F6EB1">
      <w:r>
        <w:separator/>
      </w:r>
    </w:p>
  </w:endnote>
  <w:endnote w:type="continuationSeparator" w:id="1">
    <w:p w:rsidR="003F6EB1" w:rsidRDefault="003F6E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F0" w:rsidRDefault="00920CF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20CF0" w:rsidRDefault="00920CF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F0" w:rsidRDefault="00920CF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92292">
      <w:rPr>
        <w:rStyle w:val="ab"/>
        <w:noProof/>
      </w:rPr>
      <w:t>8</w:t>
    </w:r>
    <w:r>
      <w:rPr>
        <w:rStyle w:val="ab"/>
      </w:rPr>
      <w:fldChar w:fldCharType="end"/>
    </w:r>
  </w:p>
  <w:p w:rsidR="00920CF0" w:rsidRPr="00184EDC" w:rsidRDefault="00920CF0" w:rsidP="007D15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EB1" w:rsidRDefault="003F6EB1">
      <w:r>
        <w:separator/>
      </w:r>
    </w:p>
  </w:footnote>
  <w:footnote w:type="continuationSeparator" w:id="1">
    <w:p w:rsidR="003F6EB1" w:rsidRDefault="003F6E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03F1EAB"/>
    <w:multiLevelType w:val="hybridMultilevel"/>
    <w:tmpl w:val="D2EAE37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B5BBC"/>
    <w:multiLevelType w:val="hybridMultilevel"/>
    <w:tmpl w:val="E36064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3A1FC2"/>
    <w:multiLevelType w:val="multilevel"/>
    <w:tmpl w:val="2B468388"/>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EBF718E"/>
    <w:multiLevelType w:val="hybridMultilevel"/>
    <w:tmpl w:val="1F6E07CA"/>
    <w:lvl w:ilvl="0" w:tplc="C518A1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105EF0"/>
    <w:multiLevelType w:val="hybridMultilevel"/>
    <w:tmpl w:val="ACDE358A"/>
    <w:lvl w:ilvl="0" w:tplc="AE9C42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82438F"/>
    <w:multiLevelType w:val="hybridMultilevel"/>
    <w:tmpl w:val="4BD242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F313FE"/>
    <w:multiLevelType w:val="hybridMultilevel"/>
    <w:tmpl w:val="3CC49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92926"/>
    <w:multiLevelType w:val="multilevel"/>
    <w:tmpl w:val="A60C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BA137B1"/>
    <w:multiLevelType w:val="hybridMultilevel"/>
    <w:tmpl w:val="452E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941715"/>
    <w:multiLevelType w:val="hybridMultilevel"/>
    <w:tmpl w:val="86FE3B3C"/>
    <w:lvl w:ilvl="0" w:tplc="D16C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10427D"/>
    <w:multiLevelType w:val="hybridMultilevel"/>
    <w:tmpl w:val="DE1C886C"/>
    <w:lvl w:ilvl="0" w:tplc="1A62A9AA">
      <w:start w:val="1"/>
      <w:numFmt w:val="decimal"/>
      <w:lvlText w:val="%1."/>
      <w:lvlJc w:val="left"/>
      <w:pPr>
        <w:tabs>
          <w:tab w:val="num" w:pos="1080"/>
        </w:tabs>
        <w:ind w:left="1080" w:hanging="360"/>
      </w:pPr>
    </w:lvl>
    <w:lvl w:ilvl="1" w:tplc="61D23EFC">
      <w:numFmt w:val="none"/>
      <w:lvlText w:val=""/>
      <w:lvlJc w:val="left"/>
      <w:pPr>
        <w:tabs>
          <w:tab w:val="num" w:pos="360"/>
        </w:tabs>
      </w:pPr>
    </w:lvl>
    <w:lvl w:ilvl="2" w:tplc="B588D53A">
      <w:numFmt w:val="none"/>
      <w:lvlText w:val=""/>
      <w:lvlJc w:val="left"/>
      <w:pPr>
        <w:tabs>
          <w:tab w:val="num" w:pos="360"/>
        </w:tabs>
      </w:pPr>
    </w:lvl>
    <w:lvl w:ilvl="3" w:tplc="9DE604EA">
      <w:numFmt w:val="none"/>
      <w:lvlText w:val=""/>
      <w:lvlJc w:val="left"/>
      <w:pPr>
        <w:tabs>
          <w:tab w:val="num" w:pos="360"/>
        </w:tabs>
      </w:pPr>
    </w:lvl>
    <w:lvl w:ilvl="4" w:tplc="F514C740">
      <w:numFmt w:val="none"/>
      <w:lvlText w:val=""/>
      <w:lvlJc w:val="left"/>
      <w:pPr>
        <w:tabs>
          <w:tab w:val="num" w:pos="360"/>
        </w:tabs>
      </w:pPr>
    </w:lvl>
    <w:lvl w:ilvl="5" w:tplc="88FE0B46">
      <w:numFmt w:val="none"/>
      <w:lvlText w:val=""/>
      <w:lvlJc w:val="left"/>
      <w:pPr>
        <w:tabs>
          <w:tab w:val="num" w:pos="360"/>
        </w:tabs>
      </w:pPr>
    </w:lvl>
    <w:lvl w:ilvl="6" w:tplc="CF1CEAA4">
      <w:numFmt w:val="none"/>
      <w:lvlText w:val=""/>
      <w:lvlJc w:val="left"/>
      <w:pPr>
        <w:tabs>
          <w:tab w:val="num" w:pos="360"/>
        </w:tabs>
      </w:pPr>
    </w:lvl>
    <w:lvl w:ilvl="7" w:tplc="22DE1908">
      <w:numFmt w:val="none"/>
      <w:lvlText w:val=""/>
      <w:lvlJc w:val="left"/>
      <w:pPr>
        <w:tabs>
          <w:tab w:val="num" w:pos="360"/>
        </w:tabs>
      </w:pPr>
    </w:lvl>
    <w:lvl w:ilvl="8" w:tplc="B53095A8">
      <w:numFmt w:val="none"/>
      <w:lvlText w:val=""/>
      <w:lvlJc w:val="left"/>
      <w:pPr>
        <w:tabs>
          <w:tab w:val="num" w:pos="360"/>
        </w:tabs>
      </w:pPr>
    </w:lvl>
  </w:abstractNum>
  <w:abstractNum w:abstractNumId="11">
    <w:nsid w:val="268E49B9"/>
    <w:multiLevelType w:val="hybridMultilevel"/>
    <w:tmpl w:val="E71A89F4"/>
    <w:lvl w:ilvl="0" w:tplc="731EAB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1D4DC0"/>
    <w:multiLevelType w:val="hybridMultilevel"/>
    <w:tmpl w:val="97BA3848"/>
    <w:lvl w:ilvl="0" w:tplc="8DAC8724">
      <w:start w:val="1"/>
      <w:numFmt w:val="decimal"/>
      <w:lvlText w:val="%1."/>
      <w:lvlJc w:val="left"/>
      <w:pPr>
        <w:tabs>
          <w:tab w:val="num" w:pos="1275"/>
        </w:tabs>
        <w:ind w:left="1275" w:hanging="840"/>
      </w:pPr>
      <w:rPr>
        <w:rFonts w:hint="default"/>
      </w:rPr>
    </w:lvl>
    <w:lvl w:ilvl="1" w:tplc="117297F2">
      <w:numFmt w:val="none"/>
      <w:lvlText w:val=""/>
      <w:lvlJc w:val="left"/>
      <w:pPr>
        <w:tabs>
          <w:tab w:val="num" w:pos="360"/>
        </w:tabs>
      </w:pPr>
    </w:lvl>
    <w:lvl w:ilvl="2" w:tplc="A0F8C168">
      <w:numFmt w:val="none"/>
      <w:lvlText w:val=""/>
      <w:lvlJc w:val="left"/>
      <w:pPr>
        <w:tabs>
          <w:tab w:val="num" w:pos="360"/>
        </w:tabs>
      </w:pPr>
    </w:lvl>
    <w:lvl w:ilvl="3" w:tplc="23E8ECFE">
      <w:numFmt w:val="none"/>
      <w:lvlText w:val=""/>
      <w:lvlJc w:val="left"/>
      <w:pPr>
        <w:tabs>
          <w:tab w:val="num" w:pos="360"/>
        </w:tabs>
      </w:pPr>
    </w:lvl>
    <w:lvl w:ilvl="4" w:tplc="9262483C">
      <w:numFmt w:val="none"/>
      <w:lvlText w:val=""/>
      <w:lvlJc w:val="left"/>
      <w:pPr>
        <w:tabs>
          <w:tab w:val="num" w:pos="360"/>
        </w:tabs>
      </w:pPr>
    </w:lvl>
    <w:lvl w:ilvl="5" w:tplc="89EA7394">
      <w:numFmt w:val="none"/>
      <w:lvlText w:val=""/>
      <w:lvlJc w:val="left"/>
      <w:pPr>
        <w:tabs>
          <w:tab w:val="num" w:pos="360"/>
        </w:tabs>
      </w:pPr>
    </w:lvl>
    <w:lvl w:ilvl="6" w:tplc="54E43834">
      <w:numFmt w:val="none"/>
      <w:lvlText w:val=""/>
      <w:lvlJc w:val="left"/>
      <w:pPr>
        <w:tabs>
          <w:tab w:val="num" w:pos="360"/>
        </w:tabs>
      </w:pPr>
    </w:lvl>
    <w:lvl w:ilvl="7" w:tplc="916EBBD2">
      <w:numFmt w:val="none"/>
      <w:lvlText w:val=""/>
      <w:lvlJc w:val="left"/>
      <w:pPr>
        <w:tabs>
          <w:tab w:val="num" w:pos="360"/>
        </w:tabs>
      </w:pPr>
    </w:lvl>
    <w:lvl w:ilvl="8" w:tplc="DB9A49E4">
      <w:numFmt w:val="none"/>
      <w:lvlText w:val=""/>
      <w:lvlJc w:val="left"/>
      <w:pPr>
        <w:tabs>
          <w:tab w:val="num" w:pos="360"/>
        </w:tabs>
      </w:pPr>
    </w:lvl>
  </w:abstractNum>
  <w:abstractNum w:abstractNumId="13">
    <w:nsid w:val="2BB15700"/>
    <w:multiLevelType w:val="multilevel"/>
    <w:tmpl w:val="C77C5EB2"/>
    <w:lvl w:ilvl="0">
      <w:start w:val="1"/>
      <w:numFmt w:val="decimal"/>
      <w:suff w:val="space"/>
      <w:lvlText w:val="%1."/>
      <w:lvlJc w:val="left"/>
      <w:pPr>
        <w:ind w:left="720" w:hanging="360"/>
      </w:pPr>
      <w:rPr>
        <w:rFonts w:hint="default"/>
      </w:rPr>
    </w:lvl>
    <w:lvl w:ilvl="1">
      <w:start w:val="3"/>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392C06B6"/>
    <w:multiLevelType w:val="hybridMultilevel"/>
    <w:tmpl w:val="3CFC1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6149B5"/>
    <w:multiLevelType w:val="hybridMultilevel"/>
    <w:tmpl w:val="836ADF54"/>
    <w:lvl w:ilvl="0" w:tplc="AB883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35C64AD"/>
    <w:multiLevelType w:val="hybridMultilevel"/>
    <w:tmpl w:val="F6BE8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2F43E5"/>
    <w:multiLevelType w:val="multilevel"/>
    <w:tmpl w:val="C3B6B8CC"/>
    <w:lvl w:ilvl="0">
      <w:start w:val="1"/>
      <w:numFmt w:val="decimal"/>
      <w:lvlText w:val="%1."/>
      <w:lvlJc w:val="left"/>
      <w:pPr>
        <w:ind w:left="450" w:hanging="45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4CB33CA0"/>
    <w:multiLevelType w:val="hybridMultilevel"/>
    <w:tmpl w:val="21982932"/>
    <w:lvl w:ilvl="0" w:tplc="5B20557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4D627E38"/>
    <w:multiLevelType w:val="hybridMultilevel"/>
    <w:tmpl w:val="BF62C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BF665B"/>
    <w:multiLevelType w:val="hybridMultilevel"/>
    <w:tmpl w:val="00B0B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837EA6"/>
    <w:multiLevelType w:val="hybridMultilevel"/>
    <w:tmpl w:val="3808E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6E7834"/>
    <w:multiLevelType w:val="hybridMultilevel"/>
    <w:tmpl w:val="F89AC7F8"/>
    <w:lvl w:ilvl="0" w:tplc="4E88294E">
      <w:start w:val="1"/>
      <w:numFmt w:val="decimal"/>
      <w:suff w:val="space"/>
      <w:lvlText w:val="%1."/>
      <w:lvlJc w:val="left"/>
      <w:pPr>
        <w:ind w:left="72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71475D"/>
    <w:multiLevelType w:val="hybridMultilevel"/>
    <w:tmpl w:val="02F00BC0"/>
    <w:lvl w:ilvl="0" w:tplc="58C6FA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26020F"/>
    <w:multiLevelType w:val="hybridMultilevel"/>
    <w:tmpl w:val="8CEA737C"/>
    <w:lvl w:ilvl="0" w:tplc="2D42A40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AD1BE0"/>
    <w:multiLevelType w:val="hybridMultilevel"/>
    <w:tmpl w:val="9BC66FFE"/>
    <w:lvl w:ilvl="0" w:tplc="BDD8909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58F7977"/>
    <w:multiLevelType w:val="hybridMultilevel"/>
    <w:tmpl w:val="8C7AA66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9800BA"/>
    <w:multiLevelType w:val="hybridMultilevel"/>
    <w:tmpl w:val="2E26DAF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69620F4D"/>
    <w:multiLevelType w:val="hybridMultilevel"/>
    <w:tmpl w:val="79E6F3B4"/>
    <w:lvl w:ilvl="0" w:tplc="D7F685A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5E5560"/>
    <w:multiLevelType w:val="hybridMultilevel"/>
    <w:tmpl w:val="7C38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1A6C71"/>
    <w:multiLevelType w:val="multilevel"/>
    <w:tmpl w:val="0040D9F2"/>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4220315"/>
    <w:multiLevelType w:val="hybridMultilevel"/>
    <w:tmpl w:val="68283E62"/>
    <w:lvl w:ilvl="0" w:tplc="3CDAE6D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73F7827"/>
    <w:multiLevelType w:val="hybridMultilevel"/>
    <w:tmpl w:val="1D14067E"/>
    <w:lvl w:ilvl="0" w:tplc="DB8894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8BC17D5"/>
    <w:multiLevelType w:val="hybridMultilevel"/>
    <w:tmpl w:val="F8A68F20"/>
    <w:lvl w:ilvl="0" w:tplc="04190001">
      <w:start w:val="1"/>
      <w:numFmt w:val="bullet"/>
      <w:lvlText w:val=""/>
      <w:lvlJc w:val="left"/>
      <w:pPr>
        <w:tabs>
          <w:tab w:val="num" w:pos="1386"/>
        </w:tabs>
        <w:ind w:left="13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E75F8B"/>
    <w:multiLevelType w:val="multilevel"/>
    <w:tmpl w:val="698EDD20"/>
    <w:lvl w:ilvl="0">
      <w:start w:val="1"/>
      <w:numFmt w:val="decimal"/>
      <w:lvlText w:val="%1."/>
      <w:lvlJc w:val="left"/>
      <w:pPr>
        <w:ind w:left="720" w:hanging="360"/>
      </w:pPr>
      <w:rPr>
        <w:rFonts w:hint="default"/>
      </w:rPr>
    </w:lvl>
    <w:lvl w:ilvl="1">
      <w:start w:val="2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A0A2958"/>
    <w:multiLevelType w:val="hybridMultilevel"/>
    <w:tmpl w:val="AB822D60"/>
    <w:lvl w:ilvl="0" w:tplc="4670CAB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893222"/>
    <w:multiLevelType w:val="hybridMultilevel"/>
    <w:tmpl w:val="E8140360"/>
    <w:lvl w:ilvl="0" w:tplc="731EAB9C">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FF2948"/>
    <w:multiLevelType w:val="hybridMultilevel"/>
    <w:tmpl w:val="00B0B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6"/>
  </w:num>
  <w:num w:numId="3">
    <w:abstractNumId w:val="11"/>
  </w:num>
  <w:num w:numId="4">
    <w:abstractNumId w:val="33"/>
  </w:num>
  <w:num w:numId="5">
    <w:abstractNumId w:val="18"/>
  </w:num>
  <w:num w:numId="6">
    <w:abstractNumId w:val="35"/>
  </w:num>
  <w:num w:numId="7">
    <w:abstractNumId w:val="6"/>
  </w:num>
  <w:num w:numId="8">
    <w:abstractNumId w:val="23"/>
  </w:num>
  <w:num w:numId="9">
    <w:abstractNumId w:val="3"/>
  </w:num>
  <w:num w:numId="10">
    <w:abstractNumId w:val="25"/>
  </w:num>
  <w:num w:numId="11">
    <w:abstractNumId w:val="30"/>
  </w:num>
  <w:num w:numId="12">
    <w:abstractNumId w:val="2"/>
  </w:num>
  <w:num w:numId="13">
    <w:abstractNumId w:val="27"/>
  </w:num>
  <w:num w:numId="14">
    <w:abstractNumId w:val="22"/>
  </w:num>
  <w:num w:numId="15">
    <w:abstractNumId w:val="31"/>
  </w:num>
  <w:num w:numId="16">
    <w:abstractNumId w:val="24"/>
  </w:num>
  <w:num w:numId="17">
    <w:abstractNumId w:val="15"/>
  </w:num>
  <w:num w:numId="18">
    <w:abstractNumId w:val="5"/>
  </w:num>
  <w:num w:numId="19">
    <w:abstractNumId w:val="0"/>
  </w:num>
  <w:num w:numId="20">
    <w:abstractNumId w:val="26"/>
  </w:num>
  <w:num w:numId="21">
    <w:abstractNumId w:val="13"/>
  </w:num>
  <w:num w:numId="22">
    <w:abstractNumId w:val="8"/>
  </w:num>
  <w:num w:numId="23">
    <w:abstractNumId w:val="14"/>
  </w:num>
  <w:num w:numId="24">
    <w:abstractNumId w:val="32"/>
  </w:num>
  <w:num w:numId="25">
    <w:abstractNumId w:val="9"/>
  </w:num>
  <w:num w:numId="26">
    <w:abstractNumId w:val="37"/>
  </w:num>
  <w:num w:numId="27">
    <w:abstractNumId w:val="20"/>
  </w:num>
  <w:num w:numId="28">
    <w:abstractNumId w:val="4"/>
  </w:num>
  <w:num w:numId="29">
    <w:abstractNumId w:val="16"/>
  </w:num>
  <w:num w:numId="30">
    <w:abstractNumId w:val="28"/>
  </w:num>
  <w:num w:numId="31">
    <w:abstractNumId w:val="19"/>
  </w:num>
  <w:num w:numId="32">
    <w:abstractNumId w:val="12"/>
  </w:num>
  <w:num w:numId="33">
    <w:abstractNumId w:val="7"/>
  </w:num>
  <w:num w:numId="34">
    <w:abstractNumId w:val="29"/>
  </w:num>
  <w:num w:numId="35">
    <w:abstractNumId w:val="1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B3C45"/>
    <w:rsid w:val="00003B0D"/>
    <w:rsid w:val="000067D7"/>
    <w:rsid w:val="000115F0"/>
    <w:rsid w:val="000157C2"/>
    <w:rsid w:val="0001597B"/>
    <w:rsid w:val="000161C1"/>
    <w:rsid w:val="00025FAC"/>
    <w:rsid w:val="00036674"/>
    <w:rsid w:val="00042414"/>
    <w:rsid w:val="000437CB"/>
    <w:rsid w:val="000553CB"/>
    <w:rsid w:val="00055658"/>
    <w:rsid w:val="000676E0"/>
    <w:rsid w:val="0007179E"/>
    <w:rsid w:val="00072471"/>
    <w:rsid w:val="00073812"/>
    <w:rsid w:val="00074989"/>
    <w:rsid w:val="00076A59"/>
    <w:rsid w:val="000813B6"/>
    <w:rsid w:val="000853DD"/>
    <w:rsid w:val="00094E20"/>
    <w:rsid w:val="00097324"/>
    <w:rsid w:val="000A1D2A"/>
    <w:rsid w:val="000A4F61"/>
    <w:rsid w:val="000A5458"/>
    <w:rsid w:val="000A6888"/>
    <w:rsid w:val="000B1E8F"/>
    <w:rsid w:val="000B2B6E"/>
    <w:rsid w:val="000B4EB6"/>
    <w:rsid w:val="000B7A81"/>
    <w:rsid w:val="000C00F2"/>
    <w:rsid w:val="000C50BF"/>
    <w:rsid w:val="000D08B2"/>
    <w:rsid w:val="000D157C"/>
    <w:rsid w:val="000E114E"/>
    <w:rsid w:val="000E1E20"/>
    <w:rsid w:val="000E52AE"/>
    <w:rsid w:val="000E5F10"/>
    <w:rsid w:val="000F06A4"/>
    <w:rsid w:val="000F126E"/>
    <w:rsid w:val="00102849"/>
    <w:rsid w:val="0010321F"/>
    <w:rsid w:val="00110817"/>
    <w:rsid w:val="001157AE"/>
    <w:rsid w:val="001232F4"/>
    <w:rsid w:val="00123961"/>
    <w:rsid w:val="00124A14"/>
    <w:rsid w:val="00127A49"/>
    <w:rsid w:val="001311CB"/>
    <w:rsid w:val="001312D1"/>
    <w:rsid w:val="0013133D"/>
    <w:rsid w:val="001329BF"/>
    <w:rsid w:val="00134D8B"/>
    <w:rsid w:val="0013580C"/>
    <w:rsid w:val="00144F7E"/>
    <w:rsid w:val="00147712"/>
    <w:rsid w:val="001532E8"/>
    <w:rsid w:val="00153E1D"/>
    <w:rsid w:val="001540BC"/>
    <w:rsid w:val="001622DD"/>
    <w:rsid w:val="0016297A"/>
    <w:rsid w:val="00167B10"/>
    <w:rsid w:val="00184E27"/>
    <w:rsid w:val="00184EDC"/>
    <w:rsid w:val="0019006B"/>
    <w:rsid w:val="0019306B"/>
    <w:rsid w:val="00193D1D"/>
    <w:rsid w:val="00195979"/>
    <w:rsid w:val="001969E4"/>
    <w:rsid w:val="00196F69"/>
    <w:rsid w:val="001A00C2"/>
    <w:rsid w:val="001A0C17"/>
    <w:rsid w:val="001A192C"/>
    <w:rsid w:val="001A1B4E"/>
    <w:rsid w:val="001A49DD"/>
    <w:rsid w:val="001A7BFD"/>
    <w:rsid w:val="001B592D"/>
    <w:rsid w:val="001B61C1"/>
    <w:rsid w:val="001C1398"/>
    <w:rsid w:val="001C3D16"/>
    <w:rsid w:val="001D038B"/>
    <w:rsid w:val="001D5AA1"/>
    <w:rsid w:val="001E0B43"/>
    <w:rsid w:val="001E0F14"/>
    <w:rsid w:val="001E7D7F"/>
    <w:rsid w:val="001F5743"/>
    <w:rsid w:val="001F598A"/>
    <w:rsid w:val="002015E3"/>
    <w:rsid w:val="00203618"/>
    <w:rsid w:val="00204667"/>
    <w:rsid w:val="002052ED"/>
    <w:rsid w:val="00206936"/>
    <w:rsid w:val="002172D9"/>
    <w:rsid w:val="0022272C"/>
    <w:rsid w:val="00223BD0"/>
    <w:rsid w:val="00223FCB"/>
    <w:rsid w:val="002244DA"/>
    <w:rsid w:val="002246AF"/>
    <w:rsid w:val="00227415"/>
    <w:rsid w:val="00236340"/>
    <w:rsid w:val="00240466"/>
    <w:rsid w:val="0024187C"/>
    <w:rsid w:val="002428A4"/>
    <w:rsid w:val="00243D41"/>
    <w:rsid w:val="00253935"/>
    <w:rsid w:val="00257360"/>
    <w:rsid w:val="00260594"/>
    <w:rsid w:val="00261577"/>
    <w:rsid w:val="002638D7"/>
    <w:rsid w:val="0026768C"/>
    <w:rsid w:val="00273D0E"/>
    <w:rsid w:val="0027683B"/>
    <w:rsid w:val="00276F0E"/>
    <w:rsid w:val="002827B8"/>
    <w:rsid w:val="002840CE"/>
    <w:rsid w:val="0028502D"/>
    <w:rsid w:val="00290E92"/>
    <w:rsid w:val="00293CF1"/>
    <w:rsid w:val="0029470B"/>
    <w:rsid w:val="002957A0"/>
    <w:rsid w:val="002A642E"/>
    <w:rsid w:val="002A7093"/>
    <w:rsid w:val="002B15BD"/>
    <w:rsid w:val="002B22E6"/>
    <w:rsid w:val="002B5BB9"/>
    <w:rsid w:val="002B6AE4"/>
    <w:rsid w:val="002C2D56"/>
    <w:rsid w:val="002C2DF4"/>
    <w:rsid w:val="002C3690"/>
    <w:rsid w:val="002C6C4B"/>
    <w:rsid w:val="002D180B"/>
    <w:rsid w:val="002D319D"/>
    <w:rsid w:val="002D404A"/>
    <w:rsid w:val="002E4312"/>
    <w:rsid w:val="002F4D57"/>
    <w:rsid w:val="00301816"/>
    <w:rsid w:val="00303368"/>
    <w:rsid w:val="00304CFC"/>
    <w:rsid w:val="00305371"/>
    <w:rsid w:val="003077EB"/>
    <w:rsid w:val="003104D2"/>
    <w:rsid w:val="00310A25"/>
    <w:rsid w:val="00310B50"/>
    <w:rsid w:val="00311C1E"/>
    <w:rsid w:val="003141A0"/>
    <w:rsid w:val="00324FF6"/>
    <w:rsid w:val="00327CAB"/>
    <w:rsid w:val="00330C1E"/>
    <w:rsid w:val="00330EF4"/>
    <w:rsid w:val="00331003"/>
    <w:rsid w:val="00331E18"/>
    <w:rsid w:val="00331F49"/>
    <w:rsid w:val="00350EC9"/>
    <w:rsid w:val="00352A80"/>
    <w:rsid w:val="003551F3"/>
    <w:rsid w:val="003560B3"/>
    <w:rsid w:val="003615D3"/>
    <w:rsid w:val="00361865"/>
    <w:rsid w:val="003629F0"/>
    <w:rsid w:val="00373B82"/>
    <w:rsid w:val="003821C4"/>
    <w:rsid w:val="00384EC5"/>
    <w:rsid w:val="00385B98"/>
    <w:rsid w:val="00387896"/>
    <w:rsid w:val="003913E3"/>
    <w:rsid w:val="00392A83"/>
    <w:rsid w:val="00397FA4"/>
    <w:rsid w:val="003A155C"/>
    <w:rsid w:val="003A1597"/>
    <w:rsid w:val="003A2FD3"/>
    <w:rsid w:val="003B0B63"/>
    <w:rsid w:val="003C21A9"/>
    <w:rsid w:val="003D1FAB"/>
    <w:rsid w:val="003D5292"/>
    <w:rsid w:val="003D6408"/>
    <w:rsid w:val="003F0051"/>
    <w:rsid w:val="003F1149"/>
    <w:rsid w:val="003F6EB1"/>
    <w:rsid w:val="0040090F"/>
    <w:rsid w:val="004054E4"/>
    <w:rsid w:val="004111BA"/>
    <w:rsid w:val="004237DC"/>
    <w:rsid w:val="0042489B"/>
    <w:rsid w:val="00425525"/>
    <w:rsid w:val="00427B3E"/>
    <w:rsid w:val="00436B63"/>
    <w:rsid w:val="00445250"/>
    <w:rsid w:val="004511C4"/>
    <w:rsid w:val="0045287E"/>
    <w:rsid w:val="00452C32"/>
    <w:rsid w:val="004576CA"/>
    <w:rsid w:val="004647D8"/>
    <w:rsid w:val="00476F55"/>
    <w:rsid w:val="00481B18"/>
    <w:rsid w:val="0048772D"/>
    <w:rsid w:val="004912A7"/>
    <w:rsid w:val="00492AA0"/>
    <w:rsid w:val="00496401"/>
    <w:rsid w:val="004A0803"/>
    <w:rsid w:val="004A094F"/>
    <w:rsid w:val="004A52E7"/>
    <w:rsid w:val="004A6B25"/>
    <w:rsid w:val="004B5BC3"/>
    <w:rsid w:val="004B692F"/>
    <w:rsid w:val="004C1115"/>
    <w:rsid w:val="004C18B2"/>
    <w:rsid w:val="004C2CAF"/>
    <w:rsid w:val="004D189D"/>
    <w:rsid w:val="004D1F5B"/>
    <w:rsid w:val="004D240E"/>
    <w:rsid w:val="004D355F"/>
    <w:rsid w:val="004D4173"/>
    <w:rsid w:val="004D5719"/>
    <w:rsid w:val="004E0A59"/>
    <w:rsid w:val="004E4B4E"/>
    <w:rsid w:val="004E5DC7"/>
    <w:rsid w:val="004F0F7E"/>
    <w:rsid w:val="004F125C"/>
    <w:rsid w:val="004F4CBB"/>
    <w:rsid w:val="004F6B48"/>
    <w:rsid w:val="005033F0"/>
    <w:rsid w:val="00514FF4"/>
    <w:rsid w:val="005239F7"/>
    <w:rsid w:val="00523E32"/>
    <w:rsid w:val="00532989"/>
    <w:rsid w:val="00533E6A"/>
    <w:rsid w:val="00534251"/>
    <w:rsid w:val="00544BB6"/>
    <w:rsid w:val="00547A9F"/>
    <w:rsid w:val="0056524F"/>
    <w:rsid w:val="0057404A"/>
    <w:rsid w:val="00575195"/>
    <w:rsid w:val="0057575C"/>
    <w:rsid w:val="00577970"/>
    <w:rsid w:val="005814C1"/>
    <w:rsid w:val="00584659"/>
    <w:rsid w:val="0059130C"/>
    <w:rsid w:val="005A184D"/>
    <w:rsid w:val="005A1DBB"/>
    <w:rsid w:val="005A5CE4"/>
    <w:rsid w:val="005A6DEA"/>
    <w:rsid w:val="005B4298"/>
    <w:rsid w:val="005C42CB"/>
    <w:rsid w:val="005C59F5"/>
    <w:rsid w:val="005D4037"/>
    <w:rsid w:val="005D4D49"/>
    <w:rsid w:val="005D7087"/>
    <w:rsid w:val="005D7D52"/>
    <w:rsid w:val="005E1DD9"/>
    <w:rsid w:val="005E5AEB"/>
    <w:rsid w:val="005F21D6"/>
    <w:rsid w:val="005F4FC3"/>
    <w:rsid w:val="006000DD"/>
    <w:rsid w:val="00611120"/>
    <w:rsid w:val="00613351"/>
    <w:rsid w:val="00633558"/>
    <w:rsid w:val="00637717"/>
    <w:rsid w:val="00645B3D"/>
    <w:rsid w:val="006464BD"/>
    <w:rsid w:val="006536EC"/>
    <w:rsid w:val="00653F8E"/>
    <w:rsid w:val="006558C4"/>
    <w:rsid w:val="00661591"/>
    <w:rsid w:val="00661FE5"/>
    <w:rsid w:val="00667DF0"/>
    <w:rsid w:val="00672210"/>
    <w:rsid w:val="00672FB0"/>
    <w:rsid w:val="00675529"/>
    <w:rsid w:val="00680CE4"/>
    <w:rsid w:val="006827A9"/>
    <w:rsid w:val="00684E0A"/>
    <w:rsid w:val="00692FF8"/>
    <w:rsid w:val="006A76CC"/>
    <w:rsid w:val="006B451E"/>
    <w:rsid w:val="006C1A09"/>
    <w:rsid w:val="006C307F"/>
    <w:rsid w:val="006C46BF"/>
    <w:rsid w:val="006D088E"/>
    <w:rsid w:val="006D6326"/>
    <w:rsid w:val="006E47E1"/>
    <w:rsid w:val="006E54CE"/>
    <w:rsid w:val="006E6A8D"/>
    <w:rsid w:val="006F1CB7"/>
    <w:rsid w:val="006F7426"/>
    <w:rsid w:val="00706C72"/>
    <w:rsid w:val="00712E79"/>
    <w:rsid w:val="0072516A"/>
    <w:rsid w:val="0073091A"/>
    <w:rsid w:val="00735B3A"/>
    <w:rsid w:val="00736452"/>
    <w:rsid w:val="00741F33"/>
    <w:rsid w:val="00745ABF"/>
    <w:rsid w:val="00751600"/>
    <w:rsid w:val="00761249"/>
    <w:rsid w:val="007619C8"/>
    <w:rsid w:val="0076209A"/>
    <w:rsid w:val="00762138"/>
    <w:rsid w:val="00762A67"/>
    <w:rsid w:val="0076534B"/>
    <w:rsid w:val="007668BA"/>
    <w:rsid w:val="00767AD2"/>
    <w:rsid w:val="00770279"/>
    <w:rsid w:val="0077138D"/>
    <w:rsid w:val="00775563"/>
    <w:rsid w:val="00776086"/>
    <w:rsid w:val="00776AFC"/>
    <w:rsid w:val="00777CEF"/>
    <w:rsid w:val="0078182E"/>
    <w:rsid w:val="00783B99"/>
    <w:rsid w:val="00787558"/>
    <w:rsid w:val="0079517D"/>
    <w:rsid w:val="00795E41"/>
    <w:rsid w:val="007A1694"/>
    <w:rsid w:val="007A4730"/>
    <w:rsid w:val="007A7C89"/>
    <w:rsid w:val="007B3C45"/>
    <w:rsid w:val="007B4135"/>
    <w:rsid w:val="007B63DF"/>
    <w:rsid w:val="007C2D29"/>
    <w:rsid w:val="007C411B"/>
    <w:rsid w:val="007D15CF"/>
    <w:rsid w:val="007D53ED"/>
    <w:rsid w:val="007D69ED"/>
    <w:rsid w:val="007E2897"/>
    <w:rsid w:val="007F6167"/>
    <w:rsid w:val="007F77E4"/>
    <w:rsid w:val="0080042E"/>
    <w:rsid w:val="008067EB"/>
    <w:rsid w:val="00807445"/>
    <w:rsid w:val="00807E8C"/>
    <w:rsid w:val="00817322"/>
    <w:rsid w:val="00825C91"/>
    <w:rsid w:val="008318EE"/>
    <w:rsid w:val="00835EB8"/>
    <w:rsid w:val="0085109E"/>
    <w:rsid w:val="008531DF"/>
    <w:rsid w:val="00853CD2"/>
    <w:rsid w:val="00864DE4"/>
    <w:rsid w:val="00865921"/>
    <w:rsid w:val="008663E7"/>
    <w:rsid w:val="00870975"/>
    <w:rsid w:val="008764FF"/>
    <w:rsid w:val="0089074D"/>
    <w:rsid w:val="00894987"/>
    <w:rsid w:val="008A65C2"/>
    <w:rsid w:val="008B2D40"/>
    <w:rsid w:val="008B7CAA"/>
    <w:rsid w:val="008C03F6"/>
    <w:rsid w:val="008C0DF9"/>
    <w:rsid w:val="008C471A"/>
    <w:rsid w:val="008C69BC"/>
    <w:rsid w:val="008D02FF"/>
    <w:rsid w:val="008D440C"/>
    <w:rsid w:val="008E038E"/>
    <w:rsid w:val="008E25ED"/>
    <w:rsid w:val="008E4F7F"/>
    <w:rsid w:val="008E5322"/>
    <w:rsid w:val="008E7746"/>
    <w:rsid w:val="008F0148"/>
    <w:rsid w:val="008F2EAA"/>
    <w:rsid w:val="008F5114"/>
    <w:rsid w:val="008F619D"/>
    <w:rsid w:val="00902E67"/>
    <w:rsid w:val="00905306"/>
    <w:rsid w:val="00911C3F"/>
    <w:rsid w:val="0091308C"/>
    <w:rsid w:val="00914C01"/>
    <w:rsid w:val="00920540"/>
    <w:rsid w:val="00920CF0"/>
    <w:rsid w:val="0092140D"/>
    <w:rsid w:val="0092276B"/>
    <w:rsid w:val="00935666"/>
    <w:rsid w:val="00936DE3"/>
    <w:rsid w:val="00936F4D"/>
    <w:rsid w:val="00944C99"/>
    <w:rsid w:val="00945130"/>
    <w:rsid w:val="009550E1"/>
    <w:rsid w:val="009617F0"/>
    <w:rsid w:val="00964858"/>
    <w:rsid w:val="0096697E"/>
    <w:rsid w:val="00975A44"/>
    <w:rsid w:val="00975A79"/>
    <w:rsid w:val="00982DC4"/>
    <w:rsid w:val="00982EFE"/>
    <w:rsid w:val="00984E3C"/>
    <w:rsid w:val="00993EF4"/>
    <w:rsid w:val="0099701B"/>
    <w:rsid w:val="009A2761"/>
    <w:rsid w:val="009A4F9F"/>
    <w:rsid w:val="009B11E4"/>
    <w:rsid w:val="009C3F19"/>
    <w:rsid w:val="009C6BB5"/>
    <w:rsid w:val="009C758D"/>
    <w:rsid w:val="009D682E"/>
    <w:rsid w:val="009F1F63"/>
    <w:rsid w:val="009F28F8"/>
    <w:rsid w:val="009F53FC"/>
    <w:rsid w:val="00A028D8"/>
    <w:rsid w:val="00A061F0"/>
    <w:rsid w:val="00A13007"/>
    <w:rsid w:val="00A134A8"/>
    <w:rsid w:val="00A136EA"/>
    <w:rsid w:val="00A21D35"/>
    <w:rsid w:val="00A23923"/>
    <w:rsid w:val="00A2478F"/>
    <w:rsid w:val="00A30373"/>
    <w:rsid w:val="00A3345E"/>
    <w:rsid w:val="00A33EC9"/>
    <w:rsid w:val="00A45278"/>
    <w:rsid w:val="00A46655"/>
    <w:rsid w:val="00A47FB8"/>
    <w:rsid w:val="00A52616"/>
    <w:rsid w:val="00A54221"/>
    <w:rsid w:val="00A54506"/>
    <w:rsid w:val="00A6116E"/>
    <w:rsid w:val="00A615DD"/>
    <w:rsid w:val="00A64977"/>
    <w:rsid w:val="00A66741"/>
    <w:rsid w:val="00A667B1"/>
    <w:rsid w:val="00A72952"/>
    <w:rsid w:val="00A761D6"/>
    <w:rsid w:val="00A76503"/>
    <w:rsid w:val="00A8030E"/>
    <w:rsid w:val="00A806B6"/>
    <w:rsid w:val="00A8587E"/>
    <w:rsid w:val="00A90745"/>
    <w:rsid w:val="00A9194E"/>
    <w:rsid w:val="00A92292"/>
    <w:rsid w:val="00AA0CA0"/>
    <w:rsid w:val="00AA0E81"/>
    <w:rsid w:val="00AA28E3"/>
    <w:rsid w:val="00AA7EF5"/>
    <w:rsid w:val="00AB32C0"/>
    <w:rsid w:val="00AB5B8E"/>
    <w:rsid w:val="00AC06AE"/>
    <w:rsid w:val="00AC2A52"/>
    <w:rsid w:val="00AC4B59"/>
    <w:rsid w:val="00AC539A"/>
    <w:rsid w:val="00AC6853"/>
    <w:rsid w:val="00AC7C97"/>
    <w:rsid w:val="00AE2A03"/>
    <w:rsid w:val="00AE5327"/>
    <w:rsid w:val="00AF1AFD"/>
    <w:rsid w:val="00B01499"/>
    <w:rsid w:val="00B03D20"/>
    <w:rsid w:val="00B07968"/>
    <w:rsid w:val="00B11093"/>
    <w:rsid w:val="00B1688E"/>
    <w:rsid w:val="00B226AF"/>
    <w:rsid w:val="00B27189"/>
    <w:rsid w:val="00B30178"/>
    <w:rsid w:val="00B30C51"/>
    <w:rsid w:val="00B318D5"/>
    <w:rsid w:val="00B36F56"/>
    <w:rsid w:val="00B379A9"/>
    <w:rsid w:val="00B473A7"/>
    <w:rsid w:val="00B5159C"/>
    <w:rsid w:val="00B51FB9"/>
    <w:rsid w:val="00B52199"/>
    <w:rsid w:val="00B53093"/>
    <w:rsid w:val="00B538A6"/>
    <w:rsid w:val="00B55DFE"/>
    <w:rsid w:val="00B56AAF"/>
    <w:rsid w:val="00B60AAE"/>
    <w:rsid w:val="00B61ABF"/>
    <w:rsid w:val="00B625CB"/>
    <w:rsid w:val="00B63124"/>
    <w:rsid w:val="00B65C0D"/>
    <w:rsid w:val="00B67297"/>
    <w:rsid w:val="00B7329B"/>
    <w:rsid w:val="00B77947"/>
    <w:rsid w:val="00B9373A"/>
    <w:rsid w:val="00B960B2"/>
    <w:rsid w:val="00BA0F1D"/>
    <w:rsid w:val="00BA1388"/>
    <w:rsid w:val="00BA2E04"/>
    <w:rsid w:val="00BA37F7"/>
    <w:rsid w:val="00BB1238"/>
    <w:rsid w:val="00BB3138"/>
    <w:rsid w:val="00BB5CEA"/>
    <w:rsid w:val="00BC093A"/>
    <w:rsid w:val="00BC44D6"/>
    <w:rsid w:val="00BC48A0"/>
    <w:rsid w:val="00BC6E3B"/>
    <w:rsid w:val="00BD279F"/>
    <w:rsid w:val="00BD75D4"/>
    <w:rsid w:val="00BE04BD"/>
    <w:rsid w:val="00BE075C"/>
    <w:rsid w:val="00BE209C"/>
    <w:rsid w:val="00BF279A"/>
    <w:rsid w:val="00C04C53"/>
    <w:rsid w:val="00C10A10"/>
    <w:rsid w:val="00C12303"/>
    <w:rsid w:val="00C1246B"/>
    <w:rsid w:val="00C139D4"/>
    <w:rsid w:val="00C14F11"/>
    <w:rsid w:val="00C1670E"/>
    <w:rsid w:val="00C171DF"/>
    <w:rsid w:val="00C213F4"/>
    <w:rsid w:val="00C22C25"/>
    <w:rsid w:val="00C230A2"/>
    <w:rsid w:val="00C24301"/>
    <w:rsid w:val="00C26A43"/>
    <w:rsid w:val="00C327FC"/>
    <w:rsid w:val="00C37412"/>
    <w:rsid w:val="00C37D01"/>
    <w:rsid w:val="00C422AC"/>
    <w:rsid w:val="00C43085"/>
    <w:rsid w:val="00C44086"/>
    <w:rsid w:val="00C470D7"/>
    <w:rsid w:val="00C47957"/>
    <w:rsid w:val="00C569E3"/>
    <w:rsid w:val="00C56ED2"/>
    <w:rsid w:val="00C71B9F"/>
    <w:rsid w:val="00C84BA5"/>
    <w:rsid w:val="00C904E9"/>
    <w:rsid w:val="00C913F7"/>
    <w:rsid w:val="00C93176"/>
    <w:rsid w:val="00CA0062"/>
    <w:rsid w:val="00CB13AC"/>
    <w:rsid w:val="00CB22E0"/>
    <w:rsid w:val="00CB23FA"/>
    <w:rsid w:val="00CB26E4"/>
    <w:rsid w:val="00CB2FD8"/>
    <w:rsid w:val="00CB7B5C"/>
    <w:rsid w:val="00CD3069"/>
    <w:rsid w:val="00CD5814"/>
    <w:rsid w:val="00CD7EDD"/>
    <w:rsid w:val="00CE0CD6"/>
    <w:rsid w:val="00CE354A"/>
    <w:rsid w:val="00CE3C40"/>
    <w:rsid w:val="00CF2DFE"/>
    <w:rsid w:val="00CF491D"/>
    <w:rsid w:val="00D12264"/>
    <w:rsid w:val="00D22D84"/>
    <w:rsid w:val="00D27895"/>
    <w:rsid w:val="00D30987"/>
    <w:rsid w:val="00D332B0"/>
    <w:rsid w:val="00D33815"/>
    <w:rsid w:val="00D36073"/>
    <w:rsid w:val="00D50C5F"/>
    <w:rsid w:val="00D60444"/>
    <w:rsid w:val="00D60573"/>
    <w:rsid w:val="00D63175"/>
    <w:rsid w:val="00D65AD2"/>
    <w:rsid w:val="00D74A0B"/>
    <w:rsid w:val="00D83387"/>
    <w:rsid w:val="00D8360E"/>
    <w:rsid w:val="00D83CF9"/>
    <w:rsid w:val="00D84291"/>
    <w:rsid w:val="00D84383"/>
    <w:rsid w:val="00D852C3"/>
    <w:rsid w:val="00D9236F"/>
    <w:rsid w:val="00D95B56"/>
    <w:rsid w:val="00D96828"/>
    <w:rsid w:val="00DA13BE"/>
    <w:rsid w:val="00DA6DD2"/>
    <w:rsid w:val="00DA79D4"/>
    <w:rsid w:val="00DB5BB9"/>
    <w:rsid w:val="00DB659F"/>
    <w:rsid w:val="00DC5709"/>
    <w:rsid w:val="00DD21F7"/>
    <w:rsid w:val="00DD5623"/>
    <w:rsid w:val="00DD5B79"/>
    <w:rsid w:val="00DD7AC6"/>
    <w:rsid w:val="00DE1E9F"/>
    <w:rsid w:val="00DE37C1"/>
    <w:rsid w:val="00DE405F"/>
    <w:rsid w:val="00DF0355"/>
    <w:rsid w:val="00DF66A2"/>
    <w:rsid w:val="00DF7CC7"/>
    <w:rsid w:val="00E07A65"/>
    <w:rsid w:val="00E17BCE"/>
    <w:rsid w:val="00E23832"/>
    <w:rsid w:val="00E25575"/>
    <w:rsid w:val="00E27B99"/>
    <w:rsid w:val="00E36B39"/>
    <w:rsid w:val="00E36FB7"/>
    <w:rsid w:val="00E37C66"/>
    <w:rsid w:val="00E52A55"/>
    <w:rsid w:val="00E52D4D"/>
    <w:rsid w:val="00E5304D"/>
    <w:rsid w:val="00E56ECE"/>
    <w:rsid w:val="00E620AE"/>
    <w:rsid w:val="00E631DA"/>
    <w:rsid w:val="00E639D4"/>
    <w:rsid w:val="00E65F05"/>
    <w:rsid w:val="00E6731C"/>
    <w:rsid w:val="00E75C8C"/>
    <w:rsid w:val="00E76019"/>
    <w:rsid w:val="00E766DA"/>
    <w:rsid w:val="00E813B5"/>
    <w:rsid w:val="00E835D5"/>
    <w:rsid w:val="00E9255F"/>
    <w:rsid w:val="00E93DD9"/>
    <w:rsid w:val="00EA2CEE"/>
    <w:rsid w:val="00EA4566"/>
    <w:rsid w:val="00EA6C99"/>
    <w:rsid w:val="00EB00B7"/>
    <w:rsid w:val="00EB30A4"/>
    <w:rsid w:val="00EB4CD0"/>
    <w:rsid w:val="00EB6088"/>
    <w:rsid w:val="00EB7C45"/>
    <w:rsid w:val="00EC06EE"/>
    <w:rsid w:val="00EC1DCC"/>
    <w:rsid w:val="00EC3750"/>
    <w:rsid w:val="00EC385D"/>
    <w:rsid w:val="00ED0FB0"/>
    <w:rsid w:val="00ED1496"/>
    <w:rsid w:val="00ED160F"/>
    <w:rsid w:val="00ED228C"/>
    <w:rsid w:val="00ED3016"/>
    <w:rsid w:val="00ED36A1"/>
    <w:rsid w:val="00ED430E"/>
    <w:rsid w:val="00ED550D"/>
    <w:rsid w:val="00ED67BC"/>
    <w:rsid w:val="00EE012C"/>
    <w:rsid w:val="00EE192F"/>
    <w:rsid w:val="00EE532E"/>
    <w:rsid w:val="00EF0494"/>
    <w:rsid w:val="00EF79EB"/>
    <w:rsid w:val="00F033DC"/>
    <w:rsid w:val="00F06C16"/>
    <w:rsid w:val="00F12C16"/>
    <w:rsid w:val="00F15545"/>
    <w:rsid w:val="00F20EAC"/>
    <w:rsid w:val="00F21382"/>
    <w:rsid w:val="00F307E3"/>
    <w:rsid w:val="00F3339A"/>
    <w:rsid w:val="00F4159B"/>
    <w:rsid w:val="00F44774"/>
    <w:rsid w:val="00F543BE"/>
    <w:rsid w:val="00F5626E"/>
    <w:rsid w:val="00F61FDE"/>
    <w:rsid w:val="00F70F4D"/>
    <w:rsid w:val="00F766D8"/>
    <w:rsid w:val="00F810AD"/>
    <w:rsid w:val="00F82185"/>
    <w:rsid w:val="00F84A84"/>
    <w:rsid w:val="00F8503A"/>
    <w:rsid w:val="00F86C66"/>
    <w:rsid w:val="00F87543"/>
    <w:rsid w:val="00F87754"/>
    <w:rsid w:val="00F92101"/>
    <w:rsid w:val="00FA1285"/>
    <w:rsid w:val="00FA2968"/>
    <w:rsid w:val="00FA3D30"/>
    <w:rsid w:val="00FA7B28"/>
    <w:rsid w:val="00FB1C47"/>
    <w:rsid w:val="00FB2416"/>
    <w:rsid w:val="00FB2774"/>
    <w:rsid w:val="00FB2945"/>
    <w:rsid w:val="00FC1A9C"/>
    <w:rsid w:val="00FD119F"/>
    <w:rsid w:val="00FE2857"/>
    <w:rsid w:val="00FE4BB6"/>
    <w:rsid w:val="00FE5E4B"/>
    <w:rsid w:val="00FE7DD8"/>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0F2"/>
  </w:style>
  <w:style w:type="paragraph" w:styleId="1">
    <w:name w:val="heading 1"/>
    <w:basedOn w:val="a"/>
    <w:next w:val="a"/>
    <w:link w:val="10"/>
    <w:uiPriority w:val="99"/>
    <w:qFormat/>
    <w:rsid w:val="000C00F2"/>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rsid w:val="000C00F2"/>
    <w:pPr>
      <w:keepNext/>
      <w:ind w:left="709"/>
      <w:outlineLvl w:val="1"/>
    </w:pPr>
    <w:rPr>
      <w:sz w:val="28"/>
      <w:lang/>
    </w:rPr>
  </w:style>
  <w:style w:type="paragraph" w:styleId="3">
    <w:name w:val="heading 3"/>
    <w:basedOn w:val="a"/>
    <w:next w:val="a"/>
    <w:link w:val="30"/>
    <w:semiHidden/>
    <w:unhideWhenUsed/>
    <w:qFormat/>
    <w:rsid w:val="00ED160F"/>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7B3C4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00F2"/>
    <w:rPr>
      <w:sz w:val="28"/>
      <w:lang/>
    </w:rPr>
  </w:style>
  <w:style w:type="paragraph" w:styleId="a5">
    <w:name w:val="Body Text Indent"/>
    <w:basedOn w:val="a"/>
    <w:link w:val="a6"/>
    <w:rsid w:val="000C00F2"/>
    <w:pPr>
      <w:ind w:firstLine="709"/>
      <w:jc w:val="both"/>
    </w:pPr>
    <w:rPr>
      <w:sz w:val="28"/>
      <w:lang/>
    </w:rPr>
  </w:style>
  <w:style w:type="paragraph" w:customStyle="1" w:styleId="Postan">
    <w:name w:val="Postan"/>
    <w:basedOn w:val="a"/>
    <w:rsid w:val="000C00F2"/>
    <w:pPr>
      <w:jc w:val="center"/>
    </w:pPr>
    <w:rPr>
      <w:sz w:val="28"/>
    </w:rPr>
  </w:style>
  <w:style w:type="paragraph" w:styleId="a7">
    <w:name w:val="footer"/>
    <w:basedOn w:val="a"/>
    <w:link w:val="a8"/>
    <w:uiPriority w:val="99"/>
    <w:rsid w:val="000C00F2"/>
    <w:pPr>
      <w:tabs>
        <w:tab w:val="center" w:pos="4153"/>
        <w:tab w:val="right" w:pos="8306"/>
      </w:tabs>
    </w:pPr>
  </w:style>
  <w:style w:type="paragraph" w:styleId="a9">
    <w:name w:val="header"/>
    <w:basedOn w:val="a"/>
    <w:link w:val="aa"/>
    <w:rsid w:val="000C00F2"/>
    <w:pPr>
      <w:tabs>
        <w:tab w:val="center" w:pos="4153"/>
        <w:tab w:val="right" w:pos="8306"/>
      </w:tabs>
    </w:pPr>
  </w:style>
  <w:style w:type="character" w:styleId="ab">
    <w:name w:val="page number"/>
    <w:basedOn w:val="a0"/>
    <w:rsid w:val="000C00F2"/>
  </w:style>
  <w:style w:type="character" w:customStyle="1" w:styleId="40">
    <w:name w:val="Заголовок 4 Знак"/>
    <w:basedOn w:val="a0"/>
    <w:link w:val="4"/>
    <w:rsid w:val="007B3C45"/>
    <w:rPr>
      <w:rFonts w:ascii="Calibri" w:eastAsia="Times New Roman" w:hAnsi="Calibri" w:cs="Times New Roman"/>
      <w:b/>
      <w:bCs/>
      <w:sz w:val="28"/>
      <w:szCs w:val="28"/>
    </w:rPr>
  </w:style>
  <w:style w:type="character" w:customStyle="1" w:styleId="10">
    <w:name w:val="Заголовок 1 Знак"/>
    <w:link w:val="1"/>
    <w:uiPriority w:val="99"/>
    <w:rsid w:val="007B3C45"/>
    <w:rPr>
      <w:rFonts w:ascii="AG Souvenir" w:hAnsi="AG Souvenir"/>
      <w:b/>
      <w:spacing w:val="38"/>
      <w:sz w:val="28"/>
    </w:rPr>
  </w:style>
  <w:style w:type="character" w:customStyle="1" w:styleId="20">
    <w:name w:val="Заголовок 2 Знак"/>
    <w:link w:val="2"/>
    <w:rsid w:val="007B3C45"/>
    <w:rPr>
      <w:sz w:val="28"/>
    </w:rPr>
  </w:style>
  <w:style w:type="character" w:customStyle="1" w:styleId="a4">
    <w:name w:val="Основной текст Знак"/>
    <w:link w:val="a3"/>
    <w:rsid w:val="007B3C45"/>
    <w:rPr>
      <w:sz w:val="28"/>
    </w:rPr>
  </w:style>
  <w:style w:type="character" w:customStyle="1" w:styleId="a6">
    <w:name w:val="Основной текст с отступом Знак"/>
    <w:link w:val="a5"/>
    <w:rsid w:val="007B3C45"/>
    <w:rPr>
      <w:sz w:val="28"/>
    </w:rPr>
  </w:style>
  <w:style w:type="character" w:customStyle="1" w:styleId="a8">
    <w:name w:val="Нижний колонтитул Знак"/>
    <w:link w:val="a7"/>
    <w:uiPriority w:val="99"/>
    <w:rsid w:val="007B3C45"/>
  </w:style>
  <w:style w:type="character" w:customStyle="1" w:styleId="aa">
    <w:name w:val="Верхний колонтитул Знак"/>
    <w:link w:val="a9"/>
    <w:rsid w:val="007B3C45"/>
  </w:style>
  <w:style w:type="paragraph" w:customStyle="1" w:styleId="ConsPlusNormal">
    <w:name w:val="ConsPlusNormal"/>
    <w:rsid w:val="007B3C45"/>
    <w:pPr>
      <w:widowControl w:val="0"/>
      <w:autoSpaceDE w:val="0"/>
      <w:autoSpaceDN w:val="0"/>
      <w:adjustRightInd w:val="0"/>
      <w:ind w:firstLine="720"/>
    </w:pPr>
    <w:rPr>
      <w:rFonts w:ascii="Arial" w:hAnsi="Arial" w:cs="Arial"/>
    </w:rPr>
  </w:style>
  <w:style w:type="paragraph" w:styleId="HTML">
    <w:name w:val="HTML Preformatted"/>
    <w:basedOn w:val="a"/>
    <w:link w:val="HTML0"/>
    <w:rsid w:val="007B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rsid w:val="007B3C45"/>
    <w:rPr>
      <w:rFonts w:ascii="Courier New" w:hAnsi="Courier New" w:cs="Courier New"/>
      <w:color w:val="000000"/>
    </w:rPr>
  </w:style>
  <w:style w:type="paragraph" w:styleId="21">
    <w:name w:val="Body Text Indent 2"/>
    <w:basedOn w:val="a"/>
    <w:link w:val="22"/>
    <w:rsid w:val="007B3C45"/>
    <w:pPr>
      <w:spacing w:after="120" w:line="480" w:lineRule="auto"/>
      <w:ind w:left="283"/>
    </w:pPr>
    <w:rPr>
      <w:sz w:val="24"/>
      <w:szCs w:val="24"/>
    </w:rPr>
  </w:style>
  <w:style w:type="character" w:customStyle="1" w:styleId="22">
    <w:name w:val="Основной текст с отступом 2 Знак"/>
    <w:basedOn w:val="a0"/>
    <w:link w:val="21"/>
    <w:rsid w:val="007B3C45"/>
    <w:rPr>
      <w:sz w:val="24"/>
      <w:szCs w:val="24"/>
    </w:rPr>
  </w:style>
  <w:style w:type="character" w:styleId="ac">
    <w:name w:val="Strong"/>
    <w:qFormat/>
    <w:rsid w:val="007B3C45"/>
    <w:rPr>
      <w:b/>
      <w:bCs/>
    </w:rPr>
  </w:style>
  <w:style w:type="paragraph" w:customStyle="1" w:styleId="ConsPlusNonformat">
    <w:name w:val="ConsPlusNonformat"/>
    <w:rsid w:val="007B3C45"/>
    <w:pPr>
      <w:widowControl w:val="0"/>
      <w:autoSpaceDE w:val="0"/>
      <w:autoSpaceDN w:val="0"/>
      <w:adjustRightInd w:val="0"/>
    </w:pPr>
    <w:rPr>
      <w:rFonts w:ascii="Courier New" w:hAnsi="Courier New" w:cs="Courier New"/>
    </w:rPr>
  </w:style>
  <w:style w:type="paragraph" w:styleId="ad">
    <w:name w:val="footnote text"/>
    <w:aliases w:val=" Знак"/>
    <w:basedOn w:val="a"/>
    <w:link w:val="ae"/>
    <w:rsid w:val="007B3C45"/>
  </w:style>
  <w:style w:type="character" w:customStyle="1" w:styleId="ae">
    <w:name w:val="Текст сноски Знак"/>
    <w:aliases w:val=" Знак Знак"/>
    <w:basedOn w:val="a0"/>
    <w:link w:val="ad"/>
    <w:rsid w:val="007B3C45"/>
  </w:style>
  <w:style w:type="character" w:styleId="af">
    <w:name w:val="footnote reference"/>
    <w:rsid w:val="007B3C45"/>
    <w:rPr>
      <w:vertAlign w:val="superscript"/>
    </w:rPr>
  </w:style>
  <w:style w:type="paragraph" w:customStyle="1" w:styleId="ConsPlusTitle">
    <w:name w:val="ConsPlusTitle"/>
    <w:rsid w:val="007B3C45"/>
    <w:pPr>
      <w:autoSpaceDE w:val="0"/>
      <w:autoSpaceDN w:val="0"/>
      <w:adjustRightInd w:val="0"/>
    </w:pPr>
    <w:rPr>
      <w:rFonts w:eastAsia="Calibri"/>
      <w:b/>
      <w:bCs/>
      <w:sz w:val="28"/>
      <w:szCs w:val="28"/>
      <w:lang w:eastAsia="en-US"/>
    </w:rPr>
  </w:style>
  <w:style w:type="paragraph" w:styleId="af0">
    <w:name w:val="List Paragraph"/>
    <w:basedOn w:val="a"/>
    <w:qFormat/>
    <w:rsid w:val="007B3C45"/>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rsid w:val="007B3C45"/>
    <w:pPr>
      <w:spacing w:after="120"/>
      <w:ind w:left="283"/>
    </w:pPr>
    <w:rPr>
      <w:sz w:val="16"/>
      <w:szCs w:val="16"/>
    </w:rPr>
  </w:style>
  <w:style w:type="character" w:customStyle="1" w:styleId="32">
    <w:name w:val="Основной текст с отступом 3 Знак"/>
    <w:basedOn w:val="a0"/>
    <w:link w:val="31"/>
    <w:rsid w:val="007B3C45"/>
    <w:rPr>
      <w:sz w:val="16"/>
      <w:szCs w:val="16"/>
    </w:rPr>
  </w:style>
  <w:style w:type="paragraph" w:customStyle="1" w:styleId="ConsPlusCell">
    <w:name w:val="ConsPlusCell"/>
    <w:rsid w:val="007B3C45"/>
    <w:pPr>
      <w:widowControl w:val="0"/>
      <w:autoSpaceDE w:val="0"/>
      <w:autoSpaceDN w:val="0"/>
      <w:adjustRightInd w:val="0"/>
    </w:pPr>
    <w:rPr>
      <w:rFonts w:ascii="Arial" w:hAnsi="Arial" w:cs="Arial"/>
    </w:rPr>
  </w:style>
  <w:style w:type="table" w:styleId="af1">
    <w:name w:val="Table Grid"/>
    <w:basedOn w:val="a1"/>
    <w:rsid w:val="007B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Plain Text"/>
    <w:basedOn w:val="a"/>
    <w:link w:val="af3"/>
    <w:rsid w:val="007B3C45"/>
    <w:rPr>
      <w:rFonts w:ascii="Courier New" w:hAnsi="Courier New"/>
    </w:rPr>
  </w:style>
  <w:style w:type="character" w:customStyle="1" w:styleId="af3">
    <w:name w:val="Текст Знак"/>
    <w:basedOn w:val="a0"/>
    <w:link w:val="af2"/>
    <w:rsid w:val="007B3C45"/>
    <w:rPr>
      <w:rFonts w:ascii="Courier New" w:hAnsi="Courier New"/>
    </w:rPr>
  </w:style>
  <w:style w:type="character" w:customStyle="1" w:styleId="FootnoteTextChar">
    <w:name w:val="Footnote Text Char"/>
    <w:semiHidden/>
    <w:locked/>
    <w:rsid w:val="007B3C45"/>
    <w:rPr>
      <w:rFonts w:cs="Times New Roman"/>
      <w:sz w:val="20"/>
      <w:szCs w:val="20"/>
    </w:rPr>
  </w:style>
  <w:style w:type="character" w:customStyle="1" w:styleId="FontStyle22">
    <w:name w:val="Font Style22"/>
    <w:rsid w:val="007B3C45"/>
    <w:rPr>
      <w:rFonts w:ascii="Times New Roman" w:hAnsi="Times New Roman" w:cs="Times New Roman"/>
      <w:sz w:val="26"/>
      <w:szCs w:val="26"/>
    </w:rPr>
  </w:style>
  <w:style w:type="paragraph" w:styleId="af4">
    <w:name w:val="Balloon Text"/>
    <w:basedOn w:val="a"/>
    <w:link w:val="af5"/>
    <w:rsid w:val="007B3C45"/>
    <w:rPr>
      <w:rFonts w:ascii="Tahoma" w:hAnsi="Tahoma" w:cs="Tahoma"/>
      <w:sz w:val="16"/>
      <w:szCs w:val="16"/>
    </w:rPr>
  </w:style>
  <w:style w:type="character" w:customStyle="1" w:styleId="af5">
    <w:name w:val="Текст выноски Знак"/>
    <w:basedOn w:val="a0"/>
    <w:link w:val="af4"/>
    <w:rsid w:val="007B3C45"/>
    <w:rPr>
      <w:rFonts w:ascii="Tahoma" w:hAnsi="Tahoma" w:cs="Tahoma"/>
      <w:sz w:val="16"/>
      <w:szCs w:val="16"/>
    </w:rPr>
  </w:style>
  <w:style w:type="character" w:customStyle="1" w:styleId="af6">
    <w:name w:val="Основной текст_"/>
    <w:link w:val="33"/>
    <w:rsid w:val="007B3C45"/>
    <w:rPr>
      <w:sz w:val="26"/>
      <w:szCs w:val="26"/>
      <w:shd w:val="clear" w:color="auto" w:fill="FFFFFF"/>
    </w:rPr>
  </w:style>
  <w:style w:type="paragraph" w:customStyle="1" w:styleId="33">
    <w:name w:val="Основной текст3"/>
    <w:basedOn w:val="a"/>
    <w:link w:val="af6"/>
    <w:rsid w:val="007B3C45"/>
    <w:pPr>
      <w:widowControl w:val="0"/>
      <w:shd w:val="clear" w:color="auto" w:fill="FFFFFF"/>
      <w:spacing w:after="780" w:line="0" w:lineRule="atLeast"/>
    </w:pPr>
    <w:rPr>
      <w:sz w:val="26"/>
      <w:szCs w:val="26"/>
      <w:lang/>
    </w:rPr>
  </w:style>
  <w:style w:type="character" w:customStyle="1" w:styleId="11">
    <w:name w:val="Заголовок №1_"/>
    <w:basedOn w:val="a0"/>
    <w:link w:val="12"/>
    <w:uiPriority w:val="99"/>
    <w:locked/>
    <w:rsid w:val="001232F4"/>
    <w:rPr>
      <w:sz w:val="35"/>
      <w:szCs w:val="35"/>
      <w:shd w:val="clear" w:color="auto" w:fill="FFFFFF"/>
    </w:rPr>
  </w:style>
  <w:style w:type="paragraph" w:customStyle="1" w:styleId="12">
    <w:name w:val="Заголовок №1"/>
    <w:basedOn w:val="a"/>
    <w:link w:val="11"/>
    <w:uiPriority w:val="99"/>
    <w:rsid w:val="001232F4"/>
    <w:pPr>
      <w:shd w:val="clear" w:color="auto" w:fill="FFFFFF"/>
      <w:spacing w:before="420" w:after="420" w:line="240" w:lineRule="atLeast"/>
      <w:jc w:val="center"/>
      <w:outlineLvl w:val="0"/>
    </w:pPr>
    <w:rPr>
      <w:sz w:val="35"/>
      <w:szCs w:val="35"/>
    </w:rPr>
  </w:style>
  <w:style w:type="character" w:customStyle="1" w:styleId="30">
    <w:name w:val="Заголовок 3 Знак"/>
    <w:basedOn w:val="a0"/>
    <w:link w:val="3"/>
    <w:semiHidden/>
    <w:rsid w:val="00ED160F"/>
    <w:rPr>
      <w:rFonts w:ascii="Cambria" w:eastAsia="Times New Roman" w:hAnsi="Cambria" w:cs="Times New Roman"/>
      <w:b/>
      <w:bCs/>
      <w:sz w:val="26"/>
      <w:szCs w:val="26"/>
    </w:rPr>
  </w:style>
  <w:style w:type="paragraph" w:styleId="af7">
    <w:name w:val="Title"/>
    <w:basedOn w:val="a"/>
    <w:link w:val="af8"/>
    <w:qFormat/>
    <w:rsid w:val="00ED160F"/>
    <w:pPr>
      <w:jc w:val="center"/>
    </w:pPr>
    <w:rPr>
      <w:sz w:val="28"/>
      <w:szCs w:val="24"/>
    </w:rPr>
  </w:style>
  <w:style w:type="character" w:customStyle="1" w:styleId="af8">
    <w:name w:val="Название Знак"/>
    <w:basedOn w:val="a0"/>
    <w:link w:val="af7"/>
    <w:rsid w:val="00ED160F"/>
    <w:rPr>
      <w:sz w:val="28"/>
      <w:szCs w:val="24"/>
    </w:rPr>
  </w:style>
  <w:style w:type="paragraph" w:styleId="af9">
    <w:name w:val="Subtitle"/>
    <w:basedOn w:val="a"/>
    <w:link w:val="afa"/>
    <w:uiPriority w:val="11"/>
    <w:qFormat/>
    <w:rsid w:val="00ED160F"/>
    <w:pPr>
      <w:jc w:val="center"/>
    </w:pPr>
    <w:rPr>
      <w:sz w:val="28"/>
      <w:szCs w:val="24"/>
    </w:rPr>
  </w:style>
  <w:style w:type="character" w:customStyle="1" w:styleId="afa">
    <w:name w:val="Подзаголовок Знак"/>
    <w:basedOn w:val="a0"/>
    <w:link w:val="af9"/>
    <w:uiPriority w:val="11"/>
    <w:rsid w:val="00ED160F"/>
    <w:rPr>
      <w:sz w:val="28"/>
      <w:szCs w:val="24"/>
    </w:rPr>
  </w:style>
  <w:style w:type="paragraph" w:customStyle="1" w:styleId="ConsPlusDocList">
    <w:name w:val="  ConsPlusDocList"/>
    <w:next w:val="a"/>
    <w:rsid w:val="00984E3C"/>
    <w:pPr>
      <w:widowControl w:val="0"/>
      <w:suppressAutoHyphens/>
      <w:autoSpaceDE w:val="0"/>
    </w:pPr>
    <w:rPr>
      <w:rFonts w:ascii="Arial" w:eastAsia="Arial" w:hAnsi="Arial" w:cs="Arial"/>
      <w:lang w:eastAsia="hi-IN" w:bidi="hi-IN"/>
    </w:rPr>
  </w:style>
  <w:style w:type="paragraph" w:customStyle="1" w:styleId="afb">
    <w:name w:val="Заголовок"/>
    <w:basedOn w:val="a"/>
    <w:rsid w:val="00920CF0"/>
    <w:pPr>
      <w:keepNext/>
      <w:suppressAutoHyphens/>
      <w:spacing w:before="240" w:after="120"/>
      <w:ind w:firstLine="567"/>
      <w:jc w:val="center"/>
    </w:pPr>
    <w:rPr>
      <w:rFonts w:ascii="Arial" w:eastAsia="Arial Unicode MS" w:hAnsi="Arial" w:cs="Mangal"/>
      <w:b/>
      <w:bCs/>
      <w:kern w:val="2"/>
      <w:sz w:val="28"/>
      <w:szCs w:val="24"/>
      <w:lang w:eastAsia="hi-IN" w:bidi="hi-IN"/>
    </w:rPr>
  </w:style>
  <w:style w:type="paragraph" w:styleId="afc">
    <w:name w:val="No Spacing"/>
    <w:qFormat/>
    <w:rsid w:val="008C471A"/>
    <w:pPr>
      <w:suppressAutoHyphens/>
    </w:pPr>
    <w:rPr>
      <w:sz w:val="24"/>
      <w:szCs w:val="24"/>
      <w:lang w:eastAsia="ar-SA"/>
    </w:rPr>
  </w:style>
  <w:style w:type="paragraph" w:customStyle="1" w:styleId="13">
    <w:name w:val="нум список 1"/>
    <w:basedOn w:val="a"/>
    <w:rsid w:val="00293CF1"/>
    <w:pPr>
      <w:tabs>
        <w:tab w:val="left" w:pos="360"/>
      </w:tabs>
      <w:suppressAutoHyphens/>
      <w:spacing w:before="120" w:after="120"/>
      <w:jc w:val="both"/>
    </w:pPr>
    <w:rPr>
      <w:sz w:val="24"/>
      <w:lang w:eastAsia="ar-SA"/>
    </w:rPr>
  </w:style>
  <w:style w:type="character" w:customStyle="1" w:styleId="apple-converted-space">
    <w:name w:val="apple-converted-space"/>
    <w:basedOn w:val="a0"/>
    <w:rsid w:val="00E639D4"/>
  </w:style>
  <w:style w:type="character" w:customStyle="1" w:styleId="blk">
    <w:name w:val="blk"/>
    <w:basedOn w:val="a0"/>
    <w:rsid w:val="00A247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0507#l5215" TargetMode="External"/><Relationship Id="rId13" Type="http://schemas.openxmlformats.org/officeDocument/2006/relationships/hyperlink" Target="https://normativ.kontur.ru/document?moduleid=9&amp;documentid=473287#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9&amp;documentid=473287#l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77377#l668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ormativ.kontur.ru/document?moduleid=9&amp;documentid=473287#l0" TargetMode="External"/><Relationship Id="rId4" Type="http://schemas.openxmlformats.org/officeDocument/2006/relationships/settings" Target="settings.xml"/><Relationship Id="rId9" Type="http://schemas.openxmlformats.org/officeDocument/2006/relationships/hyperlink" Target="https://normativ.kontur.ru/document?moduleid=1&amp;documentid=433437#l2198"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4CFE7-ACCE-49DF-8BA8-CC3B0FBC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8</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21342</CharactersWithSpaces>
  <SharedDoc>false</SharedDoc>
  <HLinks>
    <vt:vector size="36" baseType="variant">
      <vt:variant>
        <vt:i4>7405678</vt:i4>
      </vt:variant>
      <vt:variant>
        <vt:i4>15</vt:i4>
      </vt:variant>
      <vt:variant>
        <vt:i4>0</vt:i4>
      </vt:variant>
      <vt:variant>
        <vt:i4>5</vt:i4>
      </vt:variant>
      <vt:variant>
        <vt:lpwstr>https://normativ.kontur.ru/document?moduleid=9&amp;documentid=473287</vt:lpwstr>
      </vt:variant>
      <vt:variant>
        <vt:lpwstr>l0</vt:lpwstr>
      </vt:variant>
      <vt:variant>
        <vt:i4>7405678</vt:i4>
      </vt:variant>
      <vt:variant>
        <vt:i4>12</vt:i4>
      </vt:variant>
      <vt:variant>
        <vt:i4>0</vt:i4>
      </vt:variant>
      <vt:variant>
        <vt:i4>5</vt:i4>
      </vt:variant>
      <vt:variant>
        <vt:lpwstr>https://normativ.kontur.ru/document?moduleid=9&amp;documentid=473287</vt:lpwstr>
      </vt:variant>
      <vt:variant>
        <vt:lpwstr>l0</vt:lpwstr>
      </vt:variant>
      <vt:variant>
        <vt:i4>4587603</vt:i4>
      </vt:variant>
      <vt:variant>
        <vt:i4>9</vt:i4>
      </vt:variant>
      <vt:variant>
        <vt:i4>0</vt:i4>
      </vt:variant>
      <vt:variant>
        <vt:i4>5</vt:i4>
      </vt:variant>
      <vt:variant>
        <vt:lpwstr>https://normativ.kontur.ru/document?moduleid=1&amp;documentid=477377</vt:lpwstr>
      </vt:variant>
      <vt:variant>
        <vt:lpwstr>l6688</vt:lpwstr>
      </vt:variant>
      <vt:variant>
        <vt:i4>7405678</vt:i4>
      </vt:variant>
      <vt:variant>
        <vt:i4>6</vt:i4>
      </vt:variant>
      <vt:variant>
        <vt:i4>0</vt:i4>
      </vt:variant>
      <vt:variant>
        <vt:i4>5</vt:i4>
      </vt:variant>
      <vt:variant>
        <vt:lpwstr>https://normativ.kontur.ru/document?moduleid=9&amp;documentid=473287</vt:lpwstr>
      </vt:variant>
      <vt:variant>
        <vt:lpwstr>l0</vt:lpwstr>
      </vt:variant>
      <vt:variant>
        <vt:i4>4194388</vt:i4>
      </vt:variant>
      <vt:variant>
        <vt:i4>3</vt:i4>
      </vt:variant>
      <vt:variant>
        <vt:i4>0</vt:i4>
      </vt:variant>
      <vt:variant>
        <vt:i4>5</vt:i4>
      </vt:variant>
      <vt:variant>
        <vt:lpwstr>https://normativ.kontur.ru/document?moduleid=1&amp;documentid=433437</vt:lpwstr>
      </vt:variant>
      <vt:variant>
        <vt:lpwstr>l2198</vt:lpwstr>
      </vt:variant>
      <vt:variant>
        <vt:i4>5111895</vt:i4>
      </vt:variant>
      <vt:variant>
        <vt:i4>0</vt:i4>
      </vt:variant>
      <vt:variant>
        <vt:i4>0</vt:i4>
      </vt:variant>
      <vt:variant>
        <vt:i4>5</vt:i4>
      </vt:variant>
      <vt:variant>
        <vt:lpwstr>https://normativ.kontur.ru/document?moduleid=1&amp;documentid=430507</vt:lpwstr>
      </vt:variant>
      <vt:variant>
        <vt:lpwstr>l5215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Грицай Ольга Ильинична</dc:creator>
  <cp:lastModifiedBy>Галина</cp:lastModifiedBy>
  <cp:revision>2</cp:revision>
  <cp:lastPrinted>2025-02-07T06:17:00Z</cp:lastPrinted>
  <dcterms:created xsi:type="dcterms:W3CDTF">2025-02-10T10:30:00Z</dcterms:created>
  <dcterms:modified xsi:type="dcterms:W3CDTF">2025-02-10T10:30:00Z</dcterms:modified>
</cp:coreProperties>
</file>