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33" w:rsidRPr="00505A62" w:rsidRDefault="008C2433" w:rsidP="00505A62">
      <w:pPr>
        <w:pStyle w:val="ac"/>
        <w:jc w:val="center"/>
        <w:rPr>
          <w:rFonts w:ascii="Times New Roman" w:hAnsi="Times New Roman"/>
          <w:b/>
          <w:sz w:val="28"/>
        </w:rPr>
      </w:pPr>
      <w:r w:rsidRPr="00505A62">
        <w:rPr>
          <w:rFonts w:ascii="Times New Roman" w:hAnsi="Times New Roman"/>
          <w:b/>
          <w:sz w:val="28"/>
        </w:rPr>
        <w:t>РОССИЙСКАЯ ФЕДЕРАЦИЯ</w:t>
      </w:r>
    </w:p>
    <w:p w:rsidR="008C2433" w:rsidRPr="00505A62" w:rsidRDefault="008C2433" w:rsidP="00505A62">
      <w:pPr>
        <w:pStyle w:val="ac"/>
        <w:jc w:val="center"/>
        <w:rPr>
          <w:rFonts w:ascii="Times New Roman" w:hAnsi="Times New Roman"/>
          <w:b/>
          <w:sz w:val="28"/>
        </w:rPr>
      </w:pPr>
      <w:r w:rsidRPr="00505A62">
        <w:rPr>
          <w:rFonts w:ascii="Times New Roman" w:hAnsi="Times New Roman"/>
          <w:b/>
          <w:sz w:val="28"/>
        </w:rPr>
        <w:t>РОСТОВСКАЯ ОБЛАСТЬ</w:t>
      </w:r>
    </w:p>
    <w:p w:rsidR="008C2433" w:rsidRPr="00505A62" w:rsidRDefault="008C2433" w:rsidP="00505A62">
      <w:pPr>
        <w:pStyle w:val="ac"/>
        <w:jc w:val="center"/>
        <w:rPr>
          <w:rFonts w:ascii="Times New Roman" w:hAnsi="Times New Roman"/>
          <w:b/>
          <w:sz w:val="28"/>
        </w:rPr>
      </w:pPr>
      <w:r w:rsidRPr="00505A62">
        <w:rPr>
          <w:rFonts w:ascii="Times New Roman" w:hAnsi="Times New Roman"/>
          <w:b/>
          <w:sz w:val="28"/>
        </w:rPr>
        <w:t>МУНИЦИПАЛЬНОЕ ОБРАЗОВАНИЕ</w:t>
      </w:r>
    </w:p>
    <w:p w:rsidR="008C2433" w:rsidRPr="00505A62" w:rsidRDefault="008C2433" w:rsidP="00505A62">
      <w:pPr>
        <w:pStyle w:val="ac"/>
        <w:jc w:val="center"/>
        <w:rPr>
          <w:rFonts w:ascii="Times New Roman" w:hAnsi="Times New Roman"/>
          <w:b/>
          <w:sz w:val="28"/>
        </w:rPr>
      </w:pPr>
      <w:r w:rsidRPr="00505A62">
        <w:rPr>
          <w:rFonts w:ascii="Times New Roman" w:hAnsi="Times New Roman"/>
          <w:b/>
          <w:sz w:val="28"/>
        </w:rPr>
        <w:t>«СЕМИЧАНСКОЕ СЕЛЬСКОЕ ПОСЕЛЕНИЕ»</w:t>
      </w:r>
    </w:p>
    <w:p w:rsidR="008C2433" w:rsidRPr="00505A62" w:rsidRDefault="008C2433" w:rsidP="00505A62">
      <w:pPr>
        <w:pStyle w:val="ac"/>
        <w:jc w:val="center"/>
        <w:rPr>
          <w:rFonts w:ascii="Times New Roman" w:hAnsi="Times New Roman"/>
          <w:b/>
          <w:sz w:val="28"/>
        </w:rPr>
      </w:pPr>
      <w:r w:rsidRPr="00505A62">
        <w:rPr>
          <w:rFonts w:ascii="Times New Roman" w:hAnsi="Times New Roman"/>
          <w:b/>
          <w:sz w:val="28"/>
        </w:rPr>
        <w:t>АДМИНИСТРАЦИЯ СЕМИЧАНСКОГО СЕЛЬСКОГО ПОСЕЛЕНИЯ</w:t>
      </w:r>
    </w:p>
    <w:p w:rsidR="00505A62" w:rsidRDefault="00505A62" w:rsidP="00505A62">
      <w:pPr>
        <w:pStyle w:val="ac"/>
        <w:jc w:val="center"/>
        <w:rPr>
          <w:rFonts w:ascii="Times New Roman" w:hAnsi="Times New Roman"/>
          <w:b/>
          <w:sz w:val="28"/>
        </w:rPr>
      </w:pPr>
    </w:p>
    <w:p w:rsidR="008C2433" w:rsidRPr="00505A62" w:rsidRDefault="008C2433" w:rsidP="00505A62">
      <w:pPr>
        <w:pStyle w:val="ac"/>
        <w:jc w:val="center"/>
        <w:rPr>
          <w:rFonts w:ascii="Times New Roman" w:hAnsi="Times New Roman"/>
          <w:b/>
          <w:sz w:val="28"/>
        </w:rPr>
      </w:pPr>
      <w:r w:rsidRPr="00505A62">
        <w:rPr>
          <w:rFonts w:ascii="Times New Roman" w:hAnsi="Times New Roman"/>
          <w:b/>
          <w:sz w:val="28"/>
        </w:rPr>
        <w:t>ПОСТАНОВЛЕНИЕ</w:t>
      </w:r>
    </w:p>
    <w:p w:rsidR="00505A62" w:rsidRDefault="00505A62" w:rsidP="00505A62">
      <w:pPr>
        <w:pStyle w:val="ac"/>
      </w:pPr>
    </w:p>
    <w:p w:rsidR="008C2433" w:rsidRPr="00505A62" w:rsidRDefault="008C2433" w:rsidP="00505A62">
      <w:pPr>
        <w:pStyle w:val="ac"/>
        <w:rPr>
          <w:rFonts w:ascii="Times New Roman" w:hAnsi="Times New Roman"/>
          <w:sz w:val="28"/>
        </w:rPr>
      </w:pPr>
      <w:r w:rsidRPr="00505A62">
        <w:rPr>
          <w:rFonts w:ascii="Times New Roman" w:hAnsi="Times New Roman"/>
          <w:sz w:val="28"/>
        </w:rPr>
        <w:t>«</w:t>
      </w:r>
      <w:r w:rsidR="00553FE5" w:rsidRPr="00505A62">
        <w:rPr>
          <w:rFonts w:ascii="Times New Roman" w:hAnsi="Times New Roman"/>
          <w:sz w:val="28"/>
        </w:rPr>
        <w:t>30</w:t>
      </w:r>
      <w:r w:rsidRPr="00505A62">
        <w:rPr>
          <w:rFonts w:ascii="Times New Roman" w:hAnsi="Times New Roman"/>
          <w:sz w:val="28"/>
        </w:rPr>
        <w:t xml:space="preserve">» декабря 2021 </w:t>
      </w:r>
      <w:r w:rsidR="00505A62" w:rsidRPr="00505A62">
        <w:rPr>
          <w:rFonts w:ascii="Times New Roman" w:hAnsi="Times New Roman"/>
          <w:sz w:val="28"/>
        </w:rPr>
        <w:t xml:space="preserve">г. </w:t>
      </w:r>
      <w:r w:rsidRPr="00505A62">
        <w:rPr>
          <w:rFonts w:ascii="Times New Roman" w:hAnsi="Times New Roman"/>
          <w:sz w:val="28"/>
        </w:rPr>
        <w:t xml:space="preserve">№ 126 </w:t>
      </w:r>
    </w:p>
    <w:p w:rsidR="008C2433" w:rsidRDefault="008C2433" w:rsidP="00505A62">
      <w:pPr>
        <w:pStyle w:val="ac"/>
        <w:jc w:val="center"/>
        <w:rPr>
          <w:rFonts w:ascii="Times New Roman" w:hAnsi="Times New Roman"/>
          <w:sz w:val="28"/>
        </w:rPr>
      </w:pPr>
      <w:r w:rsidRPr="00505A62">
        <w:rPr>
          <w:rFonts w:ascii="Times New Roman" w:hAnsi="Times New Roman"/>
          <w:sz w:val="28"/>
        </w:rPr>
        <w:t>х. Семичный</w:t>
      </w:r>
    </w:p>
    <w:p w:rsidR="00505A62" w:rsidRPr="00505A62" w:rsidRDefault="00505A62" w:rsidP="00505A62">
      <w:pPr>
        <w:pStyle w:val="ac"/>
        <w:jc w:val="center"/>
        <w:rPr>
          <w:rFonts w:ascii="Times New Roman" w:hAnsi="Times New Roman"/>
          <w:sz w:val="28"/>
        </w:rPr>
      </w:pPr>
    </w:p>
    <w:p w:rsidR="00505A62" w:rsidRPr="00505A62" w:rsidRDefault="00505A62" w:rsidP="00505A62">
      <w:pPr>
        <w:jc w:val="center"/>
        <w:rPr>
          <w:b/>
          <w:sz w:val="28"/>
          <w:szCs w:val="28"/>
        </w:rPr>
      </w:pPr>
      <w:r w:rsidRPr="00505A62">
        <w:rPr>
          <w:b/>
          <w:sz w:val="28"/>
          <w:szCs w:val="28"/>
        </w:rPr>
        <w:t>Об утверждении Порядка санкционирования расходов муниципальных</w:t>
      </w:r>
    </w:p>
    <w:p w:rsidR="00505A62" w:rsidRPr="0080352B" w:rsidRDefault="00505A62" w:rsidP="00505A62">
      <w:pPr>
        <w:jc w:val="center"/>
        <w:rPr>
          <w:sz w:val="28"/>
          <w:szCs w:val="28"/>
        </w:rPr>
      </w:pPr>
      <w:r w:rsidRPr="00505A62">
        <w:rPr>
          <w:b/>
          <w:sz w:val="28"/>
          <w:szCs w:val="28"/>
        </w:rPr>
        <w:t>бюджетных  учреждений и муниципальных автономных учреждений Семичанского сельского поселения,</w:t>
      </w:r>
      <w:r>
        <w:rPr>
          <w:b/>
          <w:sz w:val="28"/>
          <w:szCs w:val="28"/>
        </w:rPr>
        <w:t xml:space="preserve"> </w:t>
      </w:r>
      <w:r w:rsidRPr="00505A62">
        <w:rPr>
          <w:b/>
          <w:sz w:val="28"/>
          <w:szCs w:val="28"/>
        </w:rPr>
        <w:t>источником финансового обеспечения которых являются средства,</w:t>
      </w:r>
      <w:r>
        <w:rPr>
          <w:b/>
          <w:sz w:val="28"/>
          <w:szCs w:val="28"/>
        </w:rPr>
        <w:t xml:space="preserve"> </w:t>
      </w:r>
      <w:r w:rsidRPr="00505A62">
        <w:rPr>
          <w:b/>
          <w:sz w:val="28"/>
          <w:szCs w:val="28"/>
        </w:rPr>
        <w:t>полученные в соответствии с абзацем вторым пункта 1 статьи 78</w:t>
      </w:r>
      <w:r w:rsidRPr="00505A62"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  <w:vertAlign w:val="superscript"/>
        </w:rPr>
        <w:t xml:space="preserve"> </w:t>
      </w:r>
      <w:r w:rsidRPr="00505A62">
        <w:rPr>
          <w:b/>
          <w:sz w:val="28"/>
          <w:szCs w:val="28"/>
        </w:rPr>
        <w:t>и статьей 78</w:t>
      </w:r>
      <w:r w:rsidRPr="00505A62">
        <w:rPr>
          <w:b/>
          <w:sz w:val="28"/>
          <w:szCs w:val="28"/>
          <w:vertAlign w:val="superscript"/>
        </w:rPr>
        <w:t xml:space="preserve">2 </w:t>
      </w:r>
      <w:r w:rsidRPr="00505A62">
        <w:rPr>
          <w:b/>
          <w:sz w:val="28"/>
          <w:szCs w:val="28"/>
        </w:rPr>
        <w:t xml:space="preserve"> Бюджетного кодекса Российской Федерации</w:t>
      </w:r>
    </w:p>
    <w:p w:rsidR="000B1B93" w:rsidRPr="000B1B93" w:rsidRDefault="000B1B93" w:rsidP="000B1B93">
      <w:pPr>
        <w:jc w:val="both"/>
        <w:rPr>
          <w:b/>
          <w:sz w:val="28"/>
          <w:szCs w:val="28"/>
        </w:rPr>
      </w:pPr>
      <w:r w:rsidRPr="001B2878"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</w:t>
      </w:r>
      <w:r w:rsidRPr="001B2878">
        <w:rPr>
          <w:sz w:val="28"/>
          <w:szCs w:val="28"/>
        </w:rPr>
        <w:t xml:space="preserve"> соответствии с частью 16 статьи 30 Федерального закона от 8 мая </w:t>
      </w:r>
      <w:smartTag w:uri="urn:schemas-microsoft-com:office:smarttags" w:element="metricconverter">
        <w:smartTagPr>
          <w:attr w:name="ProductID" w:val="2010 г"/>
        </w:smartTagPr>
        <w:r w:rsidRPr="001B2878">
          <w:rPr>
            <w:sz w:val="28"/>
            <w:szCs w:val="28"/>
          </w:rPr>
          <w:t>2010 г</w:t>
        </w:r>
      </w:smartTag>
      <w:r w:rsidRPr="001B2878">
        <w:rPr>
          <w:sz w:val="28"/>
          <w:szCs w:val="28"/>
        </w:rPr>
        <w:t>. № 83-ФЗ «О внесении изменений в отдельные законодательные акты Российской Федерации в связи с совершенствованием правового положения государственн</w:t>
      </w:r>
      <w:r>
        <w:rPr>
          <w:sz w:val="28"/>
          <w:szCs w:val="28"/>
        </w:rPr>
        <w:t>ых (муниципальных) учреждений» и частью 3</w:t>
      </w:r>
      <w:r>
        <w:rPr>
          <w:sz w:val="28"/>
          <w:szCs w:val="28"/>
          <w:vertAlign w:val="superscript"/>
        </w:rPr>
        <w:t xml:space="preserve">10  </w:t>
      </w:r>
      <w:r>
        <w:rPr>
          <w:sz w:val="28"/>
          <w:szCs w:val="28"/>
        </w:rPr>
        <w:t>статьи 2 Федерального закона от 03.11.2006 № 174 –ФЗ  «Об автономных учреждениях», Администрация Семичанского сельского поселения</w:t>
      </w:r>
      <w:proofErr w:type="gramEnd"/>
      <w:r>
        <w:rPr>
          <w:sz w:val="28"/>
          <w:szCs w:val="28"/>
        </w:rPr>
        <w:t xml:space="preserve"> </w:t>
      </w:r>
      <w:r w:rsidRPr="00505A62">
        <w:rPr>
          <w:rFonts w:ascii="Times New Roman Полужирный" w:hAnsi="Times New Roman Полужирный"/>
          <w:b/>
          <w:spacing w:val="40"/>
          <w:sz w:val="28"/>
          <w:szCs w:val="28"/>
        </w:rPr>
        <w:t>постановляет:</w:t>
      </w:r>
    </w:p>
    <w:p w:rsidR="000B1B93" w:rsidRDefault="000B1B93" w:rsidP="00505A62">
      <w:pPr>
        <w:pStyle w:val="ConsPlusTitle"/>
        <w:ind w:right="-6" w:firstLine="709"/>
        <w:jc w:val="both"/>
        <w:rPr>
          <w:b w:val="0"/>
        </w:rPr>
      </w:pPr>
      <w:r>
        <w:rPr>
          <w:b w:val="0"/>
        </w:rPr>
        <w:t>1.</w:t>
      </w:r>
      <w:r w:rsidRPr="00700050">
        <w:t xml:space="preserve"> </w:t>
      </w:r>
      <w:r w:rsidRPr="00700050">
        <w:rPr>
          <w:b w:val="0"/>
        </w:rPr>
        <w:t>Утвердить Порядок</w:t>
      </w:r>
      <w:r>
        <w:t xml:space="preserve"> </w:t>
      </w:r>
      <w:r w:rsidRPr="00700050">
        <w:rPr>
          <w:b w:val="0"/>
        </w:rPr>
        <w:t xml:space="preserve">санкционирования расходов муниципальных бюджетных  и муниципальных автономных учреждений </w:t>
      </w:r>
      <w:r w:rsidRPr="000B1B93">
        <w:rPr>
          <w:b w:val="0"/>
        </w:rPr>
        <w:t>Семичанского сельского поселения,</w:t>
      </w:r>
      <w:r w:rsidRPr="00700050">
        <w:rPr>
          <w:b w:val="0"/>
        </w:rPr>
        <w:t xml:space="preserve"> источником финансового обеспечения которых являются средства, полученные в соответствии с абзацем вторым пункта 1 статьи </w:t>
      </w:r>
      <w:r w:rsidRPr="00456641">
        <w:rPr>
          <w:b w:val="0"/>
        </w:rPr>
        <w:t>78</w:t>
      </w:r>
      <w:r w:rsidRPr="00456641">
        <w:rPr>
          <w:b w:val="0"/>
          <w:vertAlign w:val="superscript"/>
        </w:rPr>
        <w:t>1</w:t>
      </w:r>
      <w:r w:rsidRPr="00700050">
        <w:rPr>
          <w:b w:val="0"/>
        </w:rPr>
        <w:t xml:space="preserve"> и статьей </w:t>
      </w:r>
      <w:r>
        <w:rPr>
          <w:b w:val="0"/>
        </w:rPr>
        <w:t>78</w:t>
      </w:r>
      <w:r>
        <w:rPr>
          <w:b w:val="0"/>
          <w:vertAlign w:val="superscript"/>
        </w:rPr>
        <w:t xml:space="preserve">2 </w:t>
      </w:r>
      <w:r w:rsidRPr="00700050">
        <w:rPr>
          <w:b w:val="0"/>
        </w:rPr>
        <w:t xml:space="preserve"> Бюджетного кодекса Российской Федерации</w:t>
      </w:r>
      <w:r w:rsidRPr="00BA36BD">
        <w:rPr>
          <w:b w:val="0"/>
        </w:rPr>
        <w:t xml:space="preserve"> РФ</w:t>
      </w:r>
      <w:r>
        <w:rPr>
          <w:b w:val="0"/>
        </w:rPr>
        <w:t xml:space="preserve"> согласно приложению.</w:t>
      </w:r>
    </w:p>
    <w:p w:rsidR="000B1B93" w:rsidRDefault="000B1B93" w:rsidP="00505A62">
      <w:pPr>
        <w:pStyle w:val="ConsPlusTitle"/>
        <w:ind w:right="-6" w:firstLine="709"/>
        <w:jc w:val="both"/>
        <w:rPr>
          <w:b w:val="0"/>
        </w:rPr>
      </w:pPr>
      <w:r w:rsidRPr="00346AD1">
        <w:rPr>
          <w:b w:val="0"/>
        </w:rPr>
        <w:t xml:space="preserve">2. Признать утратившим силу </w:t>
      </w:r>
      <w:r w:rsidR="00346AD1" w:rsidRPr="00346AD1">
        <w:rPr>
          <w:b w:val="0"/>
        </w:rPr>
        <w:t xml:space="preserve">постановление </w:t>
      </w:r>
      <w:r w:rsidRPr="00346AD1">
        <w:rPr>
          <w:b w:val="0"/>
        </w:rPr>
        <w:t xml:space="preserve">Администрации </w:t>
      </w:r>
      <w:r w:rsidR="00346AD1" w:rsidRPr="00346AD1">
        <w:rPr>
          <w:b w:val="0"/>
        </w:rPr>
        <w:t>Семичанского сельского поселения</w:t>
      </w:r>
      <w:r w:rsidRPr="00346AD1">
        <w:rPr>
          <w:b w:val="0"/>
        </w:rPr>
        <w:t xml:space="preserve"> от </w:t>
      </w:r>
      <w:r w:rsidR="00346AD1" w:rsidRPr="00346AD1">
        <w:rPr>
          <w:b w:val="0"/>
        </w:rPr>
        <w:t>02</w:t>
      </w:r>
      <w:r w:rsidRPr="00346AD1">
        <w:rPr>
          <w:b w:val="0"/>
        </w:rPr>
        <w:t>.</w:t>
      </w:r>
      <w:r w:rsidR="00346AD1" w:rsidRPr="00346AD1">
        <w:rPr>
          <w:b w:val="0"/>
        </w:rPr>
        <w:t>04</w:t>
      </w:r>
      <w:r w:rsidRPr="00346AD1">
        <w:rPr>
          <w:b w:val="0"/>
        </w:rPr>
        <w:t>.20</w:t>
      </w:r>
      <w:r w:rsidR="00346AD1" w:rsidRPr="00346AD1">
        <w:rPr>
          <w:b w:val="0"/>
        </w:rPr>
        <w:t>14</w:t>
      </w:r>
      <w:r w:rsidRPr="00346AD1">
        <w:rPr>
          <w:b w:val="0"/>
        </w:rPr>
        <w:t xml:space="preserve"> №</w:t>
      </w:r>
      <w:r w:rsidR="00346AD1" w:rsidRPr="00346AD1">
        <w:rPr>
          <w:b w:val="0"/>
        </w:rPr>
        <w:t xml:space="preserve"> 62</w:t>
      </w:r>
      <w:r w:rsidRPr="00346AD1">
        <w:rPr>
          <w:b w:val="0"/>
        </w:rPr>
        <w:t xml:space="preserve"> «</w:t>
      </w:r>
      <w:r w:rsidR="00346AD1" w:rsidRPr="00346AD1">
        <w:rPr>
          <w:b w:val="0"/>
        </w:rPr>
        <w:t xml:space="preserve">Об утверждении Порядка санкционирования расходов муниципального </w:t>
      </w:r>
      <w:r w:rsidR="00346AD1">
        <w:rPr>
          <w:b w:val="0"/>
        </w:rPr>
        <w:t>бюджетного</w:t>
      </w:r>
      <w:r w:rsidR="00346AD1" w:rsidRPr="00346AD1">
        <w:rPr>
          <w:b w:val="0"/>
        </w:rPr>
        <w:t xml:space="preserve"> учреждения Семичанского сельского поселения,</w:t>
      </w:r>
      <w:r w:rsidR="00346AD1" w:rsidRPr="00346AD1">
        <w:rPr>
          <w:rFonts w:cs="Arial Unicode MS"/>
          <w:b w:val="0"/>
        </w:rPr>
        <w:t xml:space="preserve"> </w:t>
      </w:r>
      <w:r w:rsidR="00346AD1" w:rsidRPr="00346AD1">
        <w:rPr>
          <w:b w:val="0"/>
        </w:rPr>
        <w:t>источником финансового обеспечения которых являются средства, полученные указанным учреждением в соответствии с абзацем вторым пункта 1 статьи 78</w:t>
      </w:r>
      <w:r w:rsidR="00346AD1" w:rsidRPr="00346AD1">
        <w:rPr>
          <w:b w:val="0"/>
          <w:vertAlign w:val="superscript"/>
        </w:rPr>
        <w:t>1</w:t>
      </w:r>
      <w:r w:rsidR="00346AD1" w:rsidRPr="00346AD1">
        <w:rPr>
          <w:b w:val="0"/>
        </w:rPr>
        <w:t xml:space="preserve"> и статьей 78</w:t>
      </w:r>
      <w:r w:rsidR="00346AD1" w:rsidRPr="00346AD1">
        <w:rPr>
          <w:b w:val="0"/>
          <w:vertAlign w:val="superscript"/>
        </w:rPr>
        <w:t>2</w:t>
      </w:r>
      <w:r w:rsidR="00346AD1" w:rsidRPr="00346AD1">
        <w:rPr>
          <w:b w:val="0"/>
        </w:rPr>
        <w:t xml:space="preserve"> Бюджетного кодекса Российской Федерации</w:t>
      </w:r>
      <w:r w:rsidR="00346AD1">
        <w:rPr>
          <w:b w:val="0"/>
        </w:rPr>
        <w:t>».</w:t>
      </w:r>
    </w:p>
    <w:p w:rsidR="000B1B93" w:rsidRDefault="000B1B93" w:rsidP="00505A62">
      <w:pPr>
        <w:pStyle w:val="ConsPlusTitle"/>
        <w:ind w:right="-6" w:firstLine="709"/>
        <w:jc w:val="both"/>
        <w:rPr>
          <w:b w:val="0"/>
        </w:rPr>
      </w:pPr>
      <w:r w:rsidRPr="00B16816">
        <w:rPr>
          <w:b w:val="0"/>
        </w:rPr>
        <w:t>3. Настоящ</w:t>
      </w:r>
      <w:r w:rsidR="00346AD1">
        <w:rPr>
          <w:b w:val="0"/>
        </w:rPr>
        <w:t>ее</w:t>
      </w:r>
      <w:r w:rsidRPr="00B16816">
        <w:rPr>
          <w:b w:val="0"/>
        </w:rPr>
        <w:t xml:space="preserve"> п</w:t>
      </w:r>
      <w:r w:rsidR="00346AD1">
        <w:rPr>
          <w:b w:val="0"/>
        </w:rPr>
        <w:t xml:space="preserve">остановление </w:t>
      </w:r>
      <w:r w:rsidRPr="00B16816">
        <w:rPr>
          <w:b w:val="0"/>
        </w:rPr>
        <w:t>вступает в силу с 1 января 20</w:t>
      </w:r>
      <w:r>
        <w:rPr>
          <w:b w:val="0"/>
        </w:rPr>
        <w:t>22</w:t>
      </w:r>
      <w:r w:rsidRPr="00B16816">
        <w:rPr>
          <w:b w:val="0"/>
        </w:rPr>
        <w:t xml:space="preserve"> года. </w:t>
      </w:r>
    </w:p>
    <w:p w:rsidR="000B1B93" w:rsidRDefault="000B1B93" w:rsidP="00505A62">
      <w:pPr>
        <w:pStyle w:val="ConsPlusTitle"/>
        <w:ind w:right="-6" w:firstLine="709"/>
        <w:jc w:val="both"/>
        <w:rPr>
          <w:b w:val="0"/>
        </w:rPr>
      </w:pPr>
      <w:r w:rsidRPr="00B16816">
        <w:rPr>
          <w:b w:val="0"/>
        </w:rPr>
        <w:t xml:space="preserve">4. </w:t>
      </w:r>
      <w:proofErr w:type="gramStart"/>
      <w:r w:rsidRPr="00B16816">
        <w:rPr>
          <w:b w:val="0"/>
        </w:rPr>
        <w:t>Контроль за</w:t>
      </w:r>
      <w:proofErr w:type="gramEnd"/>
      <w:r w:rsidRPr="00B16816">
        <w:rPr>
          <w:b w:val="0"/>
        </w:rPr>
        <w:t xml:space="preserve"> исполнением настоящего п</w:t>
      </w:r>
      <w:r w:rsidR="00346AD1">
        <w:rPr>
          <w:b w:val="0"/>
        </w:rPr>
        <w:t>остановления</w:t>
      </w:r>
      <w:r w:rsidRPr="00B16816">
        <w:rPr>
          <w:b w:val="0"/>
        </w:rPr>
        <w:t xml:space="preserve"> оставляю за собой.</w:t>
      </w:r>
    </w:p>
    <w:p w:rsidR="00505A62" w:rsidRDefault="00505A62" w:rsidP="00505A62">
      <w:pPr>
        <w:pStyle w:val="ConsPlusTitle"/>
        <w:ind w:right="-6" w:firstLine="709"/>
        <w:jc w:val="both"/>
        <w:rPr>
          <w:b w:val="0"/>
        </w:rPr>
      </w:pPr>
    </w:p>
    <w:p w:rsidR="00505A62" w:rsidRDefault="00505A62" w:rsidP="00505A62">
      <w:pPr>
        <w:pStyle w:val="ConsPlusTitle"/>
        <w:ind w:right="-6" w:firstLine="709"/>
        <w:jc w:val="both"/>
        <w:rPr>
          <w:b w:val="0"/>
        </w:rPr>
      </w:pPr>
    </w:p>
    <w:p w:rsidR="000B1B93" w:rsidRPr="00C7712B" w:rsidRDefault="000B1B93" w:rsidP="00505A62">
      <w:pPr>
        <w:rPr>
          <w:sz w:val="28"/>
          <w:szCs w:val="28"/>
        </w:rPr>
      </w:pPr>
      <w:r w:rsidRPr="00C7712B">
        <w:rPr>
          <w:sz w:val="28"/>
          <w:szCs w:val="28"/>
        </w:rPr>
        <w:t>Глав</w:t>
      </w:r>
      <w:r w:rsidR="00346AD1">
        <w:rPr>
          <w:sz w:val="28"/>
          <w:szCs w:val="28"/>
        </w:rPr>
        <w:t>а</w:t>
      </w:r>
      <w:r w:rsidRPr="00C7712B">
        <w:rPr>
          <w:sz w:val="28"/>
          <w:szCs w:val="28"/>
        </w:rPr>
        <w:t xml:space="preserve"> Администрации</w:t>
      </w:r>
    </w:p>
    <w:p w:rsidR="000B1B93" w:rsidRDefault="00346AD1" w:rsidP="00505A62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Семичанского сельского поселения                                          </w:t>
      </w:r>
      <w:r w:rsidR="00505A6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О.В. Грачёв</w:t>
      </w:r>
    </w:p>
    <w:p w:rsidR="000B1B93" w:rsidRDefault="000B1B93" w:rsidP="00505A62">
      <w:pPr>
        <w:tabs>
          <w:tab w:val="left" w:pos="7920"/>
        </w:tabs>
      </w:pPr>
      <w:r>
        <w:rPr>
          <w:sz w:val="28"/>
          <w:szCs w:val="28"/>
        </w:rPr>
        <w:tab/>
      </w:r>
    </w:p>
    <w:p w:rsidR="00346AD1" w:rsidRPr="00505A62" w:rsidRDefault="000B1B93" w:rsidP="000B1B93">
      <w:pPr>
        <w:autoSpaceDE w:val="0"/>
        <w:autoSpaceDN w:val="0"/>
        <w:adjustRightInd w:val="0"/>
        <w:jc w:val="right"/>
        <w:outlineLvl w:val="0"/>
        <w:rPr>
          <w:sz w:val="24"/>
          <w:szCs w:val="28"/>
        </w:rPr>
      </w:pPr>
      <w:r w:rsidRPr="00505A62">
        <w:rPr>
          <w:sz w:val="24"/>
          <w:szCs w:val="28"/>
        </w:rPr>
        <w:lastRenderedPageBreak/>
        <w:t>Приложение</w:t>
      </w:r>
    </w:p>
    <w:p w:rsidR="000B1B93" w:rsidRPr="00505A62" w:rsidRDefault="000B1B93" w:rsidP="00505A62">
      <w:pPr>
        <w:autoSpaceDE w:val="0"/>
        <w:autoSpaceDN w:val="0"/>
        <w:adjustRightInd w:val="0"/>
        <w:jc w:val="right"/>
        <w:outlineLvl w:val="0"/>
        <w:rPr>
          <w:sz w:val="24"/>
          <w:szCs w:val="28"/>
        </w:rPr>
      </w:pPr>
      <w:r w:rsidRPr="00505A62">
        <w:rPr>
          <w:sz w:val="24"/>
          <w:szCs w:val="28"/>
        </w:rPr>
        <w:t>к п</w:t>
      </w:r>
      <w:r w:rsidR="00346AD1" w:rsidRPr="00505A62">
        <w:rPr>
          <w:sz w:val="24"/>
          <w:szCs w:val="28"/>
        </w:rPr>
        <w:t>остановлению</w:t>
      </w:r>
      <w:r w:rsidR="00505A62">
        <w:rPr>
          <w:sz w:val="24"/>
          <w:szCs w:val="28"/>
        </w:rPr>
        <w:t xml:space="preserve"> </w:t>
      </w:r>
      <w:r w:rsidRPr="00505A62">
        <w:rPr>
          <w:sz w:val="24"/>
          <w:szCs w:val="28"/>
        </w:rPr>
        <w:t xml:space="preserve"> Администрации</w:t>
      </w:r>
    </w:p>
    <w:p w:rsidR="000B1B93" w:rsidRPr="00505A62" w:rsidRDefault="000B1B93" w:rsidP="000B1B93">
      <w:pPr>
        <w:autoSpaceDE w:val="0"/>
        <w:autoSpaceDN w:val="0"/>
        <w:adjustRightInd w:val="0"/>
        <w:jc w:val="right"/>
        <w:rPr>
          <w:sz w:val="24"/>
          <w:szCs w:val="28"/>
        </w:rPr>
      </w:pPr>
      <w:r w:rsidRPr="00505A62">
        <w:rPr>
          <w:sz w:val="24"/>
          <w:szCs w:val="28"/>
        </w:rPr>
        <w:t xml:space="preserve"> </w:t>
      </w:r>
      <w:r w:rsidR="00346AD1" w:rsidRPr="00505A62">
        <w:rPr>
          <w:sz w:val="24"/>
          <w:szCs w:val="28"/>
        </w:rPr>
        <w:t>Семичанского сельского поселения</w:t>
      </w:r>
    </w:p>
    <w:p w:rsidR="000B1B93" w:rsidRPr="00505A62" w:rsidRDefault="000B1B93" w:rsidP="000B1B93">
      <w:pPr>
        <w:autoSpaceDE w:val="0"/>
        <w:autoSpaceDN w:val="0"/>
        <w:adjustRightInd w:val="0"/>
        <w:jc w:val="right"/>
        <w:rPr>
          <w:sz w:val="24"/>
          <w:szCs w:val="28"/>
        </w:rPr>
      </w:pPr>
      <w:r w:rsidRPr="00505A62">
        <w:rPr>
          <w:sz w:val="24"/>
          <w:szCs w:val="28"/>
        </w:rPr>
        <w:t xml:space="preserve"> от  </w:t>
      </w:r>
      <w:r w:rsidR="00346AD1" w:rsidRPr="00505A62">
        <w:rPr>
          <w:sz w:val="24"/>
          <w:szCs w:val="28"/>
        </w:rPr>
        <w:t>30</w:t>
      </w:r>
      <w:r w:rsidRPr="00505A62">
        <w:rPr>
          <w:sz w:val="24"/>
          <w:szCs w:val="28"/>
        </w:rPr>
        <w:t>.12. 2021 г. №</w:t>
      </w:r>
      <w:r w:rsidR="00346AD1" w:rsidRPr="00505A62">
        <w:rPr>
          <w:sz w:val="24"/>
          <w:szCs w:val="28"/>
        </w:rPr>
        <w:t xml:space="preserve"> 126</w:t>
      </w:r>
      <w:r w:rsidRPr="00505A62">
        <w:rPr>
          <w:sz w:val="24"/>
          <w:szCs w:val="28"/>
        </w:rPr>
        <w:t xml:space="preserve"> </w:t>
      </w:r>
    </w:p>
    <w:p w:rsidR="000B1B93" w:rsidRPr="001B2878" w:rsidRDefault="000B1B93" w:rsidP="000B1B93">
      <w:pPr>
        <w:rPr>
          <w:sz w:val="28"/>
          <w:szCs w:val="28"/>
        </w:rPr>
      </w:pPr>
    </w:p>
    <w:p w:rsidR="000B1B93" w:rsidRDefault="000B1B93" w:rsidP="000B1B93">
      <w:pPr>
        <w:jc w:val="center"/>
        <w:rPr>
          <w:b/>
          <w:sz w:val="28"/>
          <w:szCs w:val="28"/>
        </w:rPr>
      </w:pPr>
      <w:r w:rsidRPr="001B2878">
        <w:rPr>
          <w:b/>
          <w:sz w:val="28"/>
          <w:szCs w:val="28"/>
        </w:rPr>
        <w:t xml:space="preserve">Порядок </w:t>
      </w:r>
    </w:p>
    <w:p w:rsidR="000B1B93" w:rsidRPr="0072384F" w:rsidRDefault="000B1B93" w:rsidP="000B1B93">
      <w:pPr>
        <w:jc w:val="center"/>
        <w:rPr>
          <w:b/>
          <w:sz w:val="28"/>
          <w:szCs w:val="28"/>
        </w:rPr>
      </w:pPr>
      <w:r w:rsidRPr="001B2878">
        <w:rPr>
          <w:b/>
          <w:sz w:val="28"/>
          <w:szCs w:val="28"/>
        </w:rPr>
        <w:t xml:space="preserve">санкционирования расходов </w:t>
      </w:r>
      <w:r>
        <w:rPr>
          <w:b/>
          <w:sz w:val="28"/>
          <w:szCs w:val="28"/>
        </w:rPr>
        <w:t xml:space="preserve">муниципальных </w:t>
      </w:r>
      <w:r w:rsidRPr="001B2878">
        <w:rPr>
          <w:b/>
          <w:sz w:val="28"/>
          <w:szCs w:val="28"/>
        </w:rPr>
        <w:t xml:space="preserve">бюджетных  </w:t>
      </w:r>
      <w:r>
        <w:rPr>
          <w:b/>
          <w:sz w:val="28"/>
          <w:szCs w:val="28"/>
        </w:rPr>
        <w:t xml:space="preserve">и муниципальных автономных </w:t>
      </w:r>
      <w:r w:rsidRPr="001B2878">
        <w:rPr>
          <w:b/>
          <w:sz w:val="28"/>
          <w:szCs w:val="28"/>
        </w:rPr>
        <w:t xml:space="preserve">учреждений </w:t>
      </w:r>
      <w:r w:rsidR="00346AD1">
        <w:rPr>
          <w:b/>
          <w:sz w:val="28"/>
          <w:szCs w:val="28"/>
        </w:rPr>
        <w:t>Семичанского сельского поселения</w:t>
      </w:r>
      <w:r w:rsidRPr="001B2878">
        <w:rPr>
          <w:b/>
          <w:sz w:val="28"/>
          <w:szCs w:val="28"/>
        </w:rPr>
        <w:t xml:space="preserve">, источником финансового обеспечения которых являются </w:t>
      </w:r>
      <w:r>
        <w:rPr>
          <w:b/>
          <w:sz w:val="28"/>
          <w:szCs w:val="28"/>
        </w:rPr>
        <w:t>средства</w:t>
      </w:r>
      <w:r w:rsidRPr="001B2878">
        <w:rPr>
          <w:b/>
          <w:sz w:val="28"/>
          <w:szCs w:val="28"/>
        </w:rPr>
        <w:t xml:space="preserve">, </w:t>
      </w:r>
      <w:r w:rsidRPr="0097331C">
        <w:rPr>
          <w:b/>
          <w:sz w:val="28"/>
          <w:szCs w:val="28"/>
        </w:rPr>
        <w:t>полученные в соответствии с абзацем вторым пункта 1 статьи 78</w:t>
      </w:r>
      <w:r w:rsidRPr="0097331C">
        <w:rPr>
          <w:b/>
          <w:sz w:val="28"/>
          <w:szCs w:val="28"/>
          <w:vertAlign w:val="superscript"/>
        </w:rPr>
        <w:t>1</w:t>
      </w:r>
      <w:r w:rsidRPr="0097331C">
        <w:rPr>
          <w:b/>
          <w:sz w:val="28"/>
          <w:szCs w:val="28"/>
        </w:rPr>
        <w:t xml:space="preserve"> и статьей 78</w:t>
      </w:r>
      <w:r w:rsidRPr="0097331C">
        <w:rPr>
          <w:b/>
          <w:sz w:val="28"/>
          <w:szCs w:val="28"/>
          <w:vertAlign w:val="superscript"/>
        </w:rPr>
        <w:t>2</w:t>
      </w:r>
      <w:r w:rsidRPr="0097331C">
        <w:rPr>
          <w:b/>
          <w:sz w:val="28"/>
          <w:szCs w:val="28"/>
        </w:rPr>
        <w:t xml:space="preserve"> Бюджетног</w:t>
      </w:r>
      <w:r>
        <w:rPr>
          <w:b/>
          <w:sz w:val="28"/>
          <w:szCs w:val="28"/>
        </w:rPr>
        <w:t>о кодекса Российской Федерации</w:t>
      </w:r>
    </w:p>
    <w:p w:rsidR="000B1B93" w:rsidRPr="0072384F" w:rsidRDefault="000B1B93" w:rsidP="000B1B93">
      <w:pPr>
        <w:jc w:val="center"/>
        <w:rPr>
          <w:b/>
          <w:sz w:val="28"/>
          <w:szCs w:val="28"/>
        </w:rPr>
      </w:pPr>
    </w:p>
    <w:p w:rsidR="000B1B93" w:rsidRPr="003C4395" w:rsidRDefault="000B1B93" w:rsidP="000B1B93">
      <w:pPr>
        <w:ind w:firstLine="708"/>
        <w:jc w:val="both"/>
        <w:rPr>
          <w:sz w:val="28"/>
          <w:szCs w:val="28"/>
        </w:rPr>
      </w:pPr>
      <w:r w:rsidRPr="003C4395">
        <w:rPr>
          <w:sz w:val="28"/>
          <w:szCs w:val="28"/>
        </w:rPr>
        <w:t xml:space="preserve">1. Настоящий Порядок устанавливает правила санкционирования территориальным органом Федерального казначейства расходов муниципальных бюджетных учреждений и муниципальных автономных учреждений (далее - учреждения), источником финансового </w:t>
      </w:r>
      <w:proofErr w:type="gramStart"/>
      <w:r w:rsidRPr="003C4395">
        <w:rPr>
          <w:sz w:val="28"/>
          <w:szCs w:val="28"/>
        </w:rPr>
        <w:t>обеспечения</w:t>
      </w:r>
      <w:proofErr w:type="gramEnd"/>
      <w:r w:rsidRPr="003C4395">
        <w:rPr>
          <w:sz w:val="28"/>
          <w:szCs w:val="28"/>
        </w:rPr>
        <w:t xml:space="preserve"> которых являются субсидии, предоставленные учреждениям в соответствии с абзацем вторым пункта 1 статьи 78.1 Бюджетного кодекса Российской Федерации 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</w:t>
      </w:r>
      <w:r w:rsidR="00346AD1">
        <w:rPr>
          <w:sz w:val="28"/>
          <w:szCs w:val="28"/>
        </w:rPr>
        <w:t xml:space="preserve">Семичанского сельского поселения </w:t>
      </w:r>
      <w:r w:rsidRPr="003C4395">
        <w:rPr>
          <w:sz w:val="28"/>
          <w:szCs w:val="28"/>
        </w:rPr>
        <w:t>в соответствии со статьей 78.2 Бюджетного кодекса Российской Федерации (далее - целевые субсидии).</w:t>
      </w:r>
    </w:p>
    <w:p w:rsidR="000B1B93" w:rsidRPr="003C4395" w:rsidRDefault="000B1B93" w:rsidP="000B1B93">
      <w:pPr>
        <w:ind w:firstLine="708"/>
        <w:jc w:val="both"/>
        <w:rPr>
          <w:sz w:val="28"/>
          <w:szCs w:val="28"/>
        </w:rPr>
      </w:pPr>
      <w:r w:rsidRPr="003C4395">
        <w:rPr>
          <w:sz w:val="28"/>
          <w:szCs w:val="28"/>
        </w:rPr>
        <w:t xml:space="preserve">2. </w:t>
      </w:r>
      <w:proofErr w:type="gramStart"/>
      <w:r w:rsidRPr="003C4395">
        <w:rPr>
          <w:sz w:val="28"/>
          <w:szCs w:val="28"/>
        </w:rPr>
        <w:t>Учет операций по санкционированию расходов учреждения, источником финансового обеспечения которых являются целевые субсидии (далее - целевые расходы), осуществляется на лицевом счете, предназначенном для учета операций со средствами, предоставленными учреждениям из соответствующих бюджетов бюджетной системы Российской Федерации в виде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</w:t>
      </w:r>
      <w:proofErr w:type="gramEnd"/>
      <w:r w:rsidRPr="003C4395">
        <w:rPr>
          <w:sz w:val="28"/>
          <w:szCs w:val="28"/>
        </w:rPr>
        <w:t xml:space="preserve"> </w:t>
      </w:r>
      <w:proofErr w:type="gramStart"/>
      <w:r w:rsidRPr="003C4395">
        <w:rPr>
          <w:sz w:val="28"/>
          <w:szCs w:val="28"/>
        </w:rPr>
        <w:t>в государственную (муниципальную) собственность (далее - отдельный лицевой счет), открытом учреждению в территориальном органе Федерального казначейства.</w:t>
      </w:r>
      <w:proofErr w:type="gramEnd"/>
    </w:p>
    <w:p w:rsidR="000B1B93" w:rsidRPr="003C4395" w:rsidRDefault="000B1B93" w:rsidP="000B1B93">
      <w:pPr>
        <w:ind w:firstLine="708"/>
        <w:jc w:val="both"/>
        <w:rPr>
          <w:sz w:val="28"/>
          <w:szCs w:val="28"/>
        </w:rPr>
      </w:pPr>
      <w:r w:rsidRPr="003C4395">
        <w:rPr>
          <w:sz w:val="28"/>
          <w:szCs w:val="28"/>
        </w:rPr>
        <w:t>3. Для санкционирования целевых расходов учреждение направляет в территориальный орган Федерального казначейства распоряжение о совершении казначейского платежа в соответствии с порядком казначейского обслуживания, установленным Федеральным казначейством (далее - Распоряжение, порядок казначейского обслуживания). В случае санкционирования целевых расходов, связанных с поставкой товаров, выполнением работ, оказанием услуг, учреждение направляет в территориальный орган Федерального казначейства вместе с Распоряжением копии указанных в нем договора (контракта), а также иных документов, подтверждающих факт поставки товаров, выполнения работ, оказания услуг (далее - документ-основание).</w:t>
      </w:r>
    </w:p>
    <w:p w:rsidR="000B1B93" w:rsidRPr="003C4395" w:rsidRDefault="000B1B93" w:rsidP="000B1B93">
      <w:pPr>
        <w:ind w:firstLine="708"/>
        <w:jc w:val="both"/>
        <w:rPr>
          <w:sz w:val="28"/>
          <w:szCs w:val="28"/>
        </w:rPr>
      </w:pPr>
      <w:proofErr w:type="gramStart"/>
      <w:r w:rsidRPr="003C4395">
        <w:rPr>
          <w:sz w:val="28"/>
          <w:szCs w:val="28"/>
        </w:rPr>
        <w:lastRenderedPageBreak/>
        <w:t>Копии документов-оснований направляются в форме электронной копии документа-основания на бумажном носителе, созданной посредством его сканирования, или электронного документа, подтвержденной электронной подписью руководителя учреждения или иного уполномоченного лица учреждения.</w:t>
      </w:r>
      <w:proofErr w:type="gramEnd"/>
    </w:p>
    <w:p w:rsidR="000B1B93" w:rsidRPr="003C4395" w:rsidRDefault="000B1B93" w:rsidP="000B1B93">
      <w:pPr>
        <w:ind w:firstLine="708"/>
        <w:jc w:val="both"/>
        <w:rPr>
          <w:sz w:val="28"/>
          <w:szCs w:val="28"/>
        </w:rPr>
      </w:pPr>
      <w:r w:rsidRPr="003C4395">
        <w:rPr>
          <w:sz w:val="28"/>
          <w:szCs w:val="28"/>
        </w:rPr>
        <w:t>4. При санкционировании целевых расходов территориальный орган Федерального казначейства проверяет Распоряжения и документы-основания по следующим направлениям:</w:t>
      </w:r>
    </w:p>
    <w:p w:rsidR="000B1B93" w:rsidRPr="003C4395" w:rsidRDefault="000B1B93" w:rsidP="000B1B93">
      <w:pPr>
        <w:ind w:firstLine="708"/>
        <w:jc w:val="both"/>
        <w:rPr>
          <w:sz w:val="28"/>
          <w:szCs w:val="28"/>
        </w:rPr>
      </w:pPr>
      <w:r w:rsidRPr="003C4395">
        <w:rPr>
          <w:sz w:val="28"/>
          <w:szCs w:val="28"/>
        </w:rPr>
        <w:t>1) соответствие Распоряжения Порядку казначейского обслуживания;</w:t>
      </w:r>
    </w:p>
    <w:p w:rsidR="000B1B93" w:rsidRPr="003C4395" w:rsidRDefault="000B1B93" w:rsidP="000B1B93">
      <w:pPr>
        <w:ind w:firstLine="708"/>
        <w:jc w:val="both"/>
        <w:rPr>
          <w:sz w:val="28"/>
          <w:szCs w:val="28"/>
        </w:rPr>
      </w:pPr>
      <w:r w:rsidRPr="003C4395">
        <w:rPr>
          <w:sz w:val="28"/>
          <w:szCs w:val="28"/>
        </w:rPr>
        <w:t>2) наличие в Распоряжении кодов бюджетной классификации, по которым необходимо произвести кассовую выплату, кода субсидии;</w:t>
      </w:r>
    </w:p>
    <w:p w:rsidR="000B1B93" w:rsidRPr="003C4395" w:rsidRDefault="000B1B93" w:rsidP="000B1B93">
      <w:pPr>
        <w:ind w:firstLine="708"/>
        <w:jc w:val="both"/>
        <w:rPr>
          <w:sz w:val="28"/>
          <w:szCs w:val="28"/>
        </w:rPr>
      </w:pPr>
      <w:r w:rsidRPr="003C4395">
        <w:rPr>
          <w:sz w:val="28"/>
          <w:szCs w:val="28"/>
        </w:rPr>
        <w:t>3) соответствие указанного в Распоряжении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Федерации;</w:t>
      </w:r>
    </w:p>
    <w:p w:rsidR="000B1B93" w:rsidRPr="003C4395" w:rsidRDefault="000B1B93" w:rsidP="000B1B93">
      <w:pPr>
        <w:ind w:firstLine="708"/>
        <w:jc w:val="both"/>
        <w:rPr>
          <w:sz w:val="28"/>
          <w:szCs w:val="28"/>
        </w:rPr>
      </w:pPr>
      <w:r w:rsidRPr="003C4395">
        <w:rPr>
          <w:sz w:val="28"/>
          <w:szCs w:val="28"/>
        </w:rPr>
        <w:t>4) соответствие реквизитов (наименование, номер, дата, реквизиты получателя платежа) документа-основания реквизитам, указанным в Распоряжении;</w:t>
      </w:r>
    </w:p>
    <w:p w:rsidR="000B1B93" w:rsidRPr="003C4395" w:rsidRDefault="000B1B93" w:rsidP="000B1B93">
      <w:pPr>
        <w:ind w:firstLine="708"/>
        <w:jc w:val="both"/>
        <w:rPr>
          <w:sz w:val="28"/>
          <w:szCs w:val="28"/>
        </w:rPr>
      </w:pPr>
      <w:r w:rsidRPr="003C4395">
        <w:rPr>
          <w:sz w:val="28"/>
          <w:szCs w:val="28"/>
        </w:rPr>
        <w:t>5) соответствие содержания операции по целевым расходам, связанным с поставкой товаров, выполнением работ, оказанием услуг, исходя из документов-оснований, содержанию текста назначения платежа, указанному в Распоряжении;</w:t>
      </w:r>
    </w:p>
    <w:p w:rsidR="000B1B93" w:rsidRPr="003C4395" w:rsidRDefault="000B1B93" w:rsidP="000B1B93">
      <w:pPr>
        <w:ind w:firstLine="708"/>
        <w:jc w:val="both"/>
        <w:rPr>
          <w:sz w:val="28"/>
          <w:szCs w:val="28"/>
        </w:rPr>
      </w:pPr>
      <w:r w:rsidRPr="003C4395">
        <w:rPr>
          <w:sz w:val="28"/>
          <w:szCs w:val="28"/>
        </w:rPr>
        <w:t>6) соответствие текстового назначения платежа, указанного в Распоряжении, направлению расходования целевых средств по соответствующему коду субсидии;</w:t>
      </w:r>
    </w:p>
    <w:p w:rsidR="000B1B93" w:rsidRPr="003C4395" w:rsidRDefault="000B1B93" w:rsidP="000B1B93">
      <w:pPr>
        <w:ind w:firstLine="708"/>
        <w:jc w:val="both"/>
        <w:rPr>
          <w:sz w:val="28"/>
          <w:szCs w:val="28"/>
        </w:rPr>
      </w:pPr>
      <w:r w:rsidRPr="003C4395">
        <w:rPr>
          <w:sz w:val="28"/>
          <w:szCs w:val="28"/>
        </w:rPr>
        <w:t>7) не</w:t>
      </w:r>
      <w:r w:rsidR="001816A6">
        <w:rPr>
          <w:sz w:val="28"/>
          <w:szCs w:val="28"/>
        </w:rPr>
        <w:t xml:space="preserve"> </w:t>
      </w:r>
      <w:r w:rsidRPr="003C4395">
        <w:rPr>
          <w:sz w:val="28"/>
          <w:szCs w:val="28"/>
        </w:rPr>
        <w:t>превышение суммы, указанной в Распоряжении, над суммой остатка соответствующей целевой субсидии, учтенной на отдельном лицевом счете.</w:t>
      </w:r>
    </w:p>
    <w:p w:rsidR="000B1B93" w:rsidRPr="003C4395" w:rsidRDefault="000B1B93" w:rsidP="000B1B93">
      <w:pPr>
        <w:ind w:firstLine="708"/>
        <w:jc w:val="both"/>
        <w:rPr>
          <w:sz w:val="28"/>
          <w:szCs w:val="28"/>
        </w:rPr>
      </w:pPr>
      <w:r w:rsidRPr="003C4395">
        <w:rPr>
          <w:sz w:val="28"/>
          <w:szCs w:val="28"/>
        </w:rPr>
        <w:t>5. Территориальный орган Федерального казначейства при положительном результате проверки, предусмотренной пунктами 3 и 4 настоящего Порядка, не позднее второго рабочего дня,</w:t>
      </w:r>
      <w:r w:rsidR="001816A6">
        <w:rPr>
          <w:sz w:val="28"/>
          <w:szCs w:val="28"/>
        </w:rPr>
        <w:t xml:space="preserve"> </w:t>
      </w:r>
      <w:r w:rsidRPr="003C4395">
        <w:rPr>
          <w:sz w:val="28"/>
          <w:szCs w:val="28"/>
        </w:rPr>
        <w:t>следующего за днем представления учреждением в территориальный орган Федерального казначейства Распоряжения, осуществляет санкционирование оплаты целевых расходов и принимает к исполнению Распоряжения.</w:t>
      </w:r>
    </w:p>
    <w:p w:rsidR="000B1B93" w:rsidRPr="003C4395" w:rsidRDefault="000B1B93" w:rsidP="000B1B93">
      <w:pPr>
        <w:ind w:firstLine="708"/>
        <w:jc w:val="both"/>
        <w:rPr>
          <w:sz w:val="28"/>
          <w:szCs w:val="28"/>
        </w:rPr>
      </w:pPr>
      <w:r w:rsidRPr="003C4395">
        <w:rPr>
          <w:sz w:val="28"/>
          <w:szCs w:val="28"/>
        </w:rPr>
        <w:t>В случае несоблюдения требований, установленных пунктами 3 и 4 настоящего Порядка территориальный орган Федерального казначейства в срок, установленный абзацем первым настоящего пункта, направляет учреждению Протокол.</w:t>
      </w:r>
    </w:p>
    <w:p w:rsidR="000B1B93" w:rsidRPr="003C4395" w:rsidRDefault="000B1B93" w:rsidP="000B1B93">
      <w:pPr>
        <w:ind w:firstLine="708"/>
        <w:jc w:val="both"/>
        <w:rPr>
          <w:sz w:val="28"/>
          <w:szCs w:val="28"/>
        </w:rPr>
      </w:pPr>
      <w:r w:rsidRPr="003C4395">
        <w:rPr>
          <w:sz w:val="28"/>
          <w:szCs w:val="28"/>
        </w:rPr>
        <w:t>6. Положения подпункта 7 пункта 4 настоящего Порядка не распространяются на санкционирование оплаты целевых расходов, связанных с исполнением исполнительных документов и решений налоговых органов, предусматривающих обращение взыскания на средства учреждения.</w:t>
      </w:r>
    </w:p>
    <w:p w:rsidR="000B1B93" w:rsidRDefault="000B1B93" w:rsidP="001F0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B1B93" w:rsidSect="00CE2627">
      <w:footnotePr>
        <w:numFmt w:val="chicago"/>
        <w:numRestart w:val="eachPage"/>
      </w:footnotePr>
      <w:pgSz w:w="11905" w:h="16837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6D2" w:rsidRDefault="000006D2">
      <w:r>
        <w:separator/>
      </w:r>
    </w:p>
  </w:endnote>
  <w:endnote w:type="continuationSeparator" w:id="1">
    <w:p w:rsidR="000006D2" w:rsidRDefault="00000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6D2" w:rsidRDefault="000006D2">
      <w:r>
        <w:separator/>
      </w:r>
    </w:p>
  </w:footnote>
  <w:footnote w:type="continuationSeparator" w:id="1">
    <w:p w:rsidR="000006D2" w:rsidRDefault="000006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3">
    <w:nsid w:val="00000009"/>
    <w:multiLevelType w:val="multilevel"/>
    <w:tmpl w:val="EE5CC7EE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4">
    <w:nsid w:val="0000000B"/>
    <w:multiLevelType w:val="multilevel"/>
    <w:tmpl w:val="9864C3F2"/>
    <w:lvl w:ilvl="0">
      <w:start w:val="2"/>
      <w:numFmt w:val="decimal"/>
      <w:lvlText w:val="3.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5">
    <w:nsid w:val="0000000D"/>
    <w:multiLevelType w:val="multilevel"/>
    <w:tmpl w:val="51021254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6">
    <w:nsid w:val="00000011"/>
    <w:multiLevelType w:val="multilevel"/>
    <w:tmpl w:val="00000010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7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8">
    <w:nsid w:val="002A09D7"/>
    <w:multiLevelType w:val="hybridMultilevel"/>
    <w:tmpl w:val="D73A78B8"/>
    <w:lvl w:ilvl="0" w:tplc="ED8E1D42">
      <w:start w:val="3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9">
    <w:nsid w:val="19B606F5"/>
    <w:multiLevelType w:val="multilevel"/>
    <w:tmpl w:val="AC0CD9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43A19F8"/>
    <w:multiLevelType w:val="multilevel"/>
    <w:tmpl w:val="DE7A8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0017F93"/>
    <w:multiLevelType w:val="multilevel"/>
    <w:tmpl w:val="D73A78B8"/>
    <w:lvl w:ilvl="0">
      <w:start w:val="3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sz w:val="27"/>
      </w:rPr>
    </w:lvl>
    <w:lvl w:ilvl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2">
    <w:nsid w:val="5B1C1597"/>
    <w:multiLevelType w:val="multilevel"/>
    <w:tmpl w:val="E496F3D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31F473E"/>
    <w:multiLevelType w:val="multilevel"/>
    <w:tmpl w:val="B1BC1818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C2A374A"/>
    <w:multiLevelType w:val="multilevel"/>
    <w:tmpl w:val="9D80D65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4"/>
  </w:num>
  <w:num w:numId="5">
    <w:abstractNumId w:val="9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161DFE"/>
    <w:rsid w:val="000006D2"/>
    <w:rsid w:val="000007C2"/>
    <w:rsid w:val="00023920"/>
    <w:rsid w:val="000300C5"/>
    <w:rsid w:val="000357F2"/>
    <w:rsid w:val="00047F49"/>
    <w:rsid w:val="00060986"/>
    <w:rsid w:val="000677DF"/>
    <w:rsid w:val="000746C0"/>
    <w:rsid w:val="0008135B"/>
    <w:rsid w:val="000A2ABD"/>
    <w:rsid w:val="000B16C6"/>
    <w:rsid w:val="000B1B93"/>
    <w:rsid w:val="000B74FB"/>
    <w:rsid w:val="000C150A"/>
    <w:rsid w:val="000C4501"/>
    <w:rsid w:val="000F4E41"/>
    <w:rsid w:val="001136C8"/>
    <w:rsid w:val="00116D4F"/>
    <w:rsid w:val="00121C41"/>
    <w:rsid w:val="00137196"/>
    <w:rsid w:val="0016078C"/>
    <w:rsid w:val="00161238"/>
    <w:rsid w:val="00161DFE"/>
    <w:rsid w:val="00176809"/>
    <w:rsid w:val="00177339"/>
    <w:rsid w:val="001816A6"/>
    <w:rsid w:val="001B0B78"/>
    <w:rsid w:val="001D1234"/>
    <w:rsid w:val="001E1820"/>
    <w:rsid w:val="001E383C"/>
    <w:rsid w:val="001F0259"/>
    <w:rsid w:val="001F6055"/>
    <w:rsid w:val="0020730C"/>
    <w:rsid w:val="00224069"/>
    <w:rsid w:val="00232218"/>
    <w:rsid w:val="00244F97"/>
    <w:rsid w:val="00246009"/>
    <w:rsid w:val="0025281B"/>
    <w:rsid w:val="00252A73"/>
    <w:rsid w:val="00267D2F"/>
    <w:rsid w:val="002760AF"/>
    <w:rsid w:val="002773A8"/>
    <w:rsid w:val="002C2127"/>
    <w:rsid w:val="00302BDC"/>
    <w:rsid w:val="003034AD"/>
    <w:rsid w:val="00303931"/>
    <w:rsid w:val="003141A0"/>
    <w:rsid w:val="003218E3"/>
    <w:rsid w:val="0034604F"/>
    <w:rsid w:val="00346AD1"/>
    <w:rsid w:val="00362989"/>
    <w:rsid w:val="003C41DF"/>
    <w:rsid w:val="003D7D6F"/>
    <w:rsid w:val="003E2DF5"/>
    <w:rsid w:val="003E5C13"/>
    <w:rsid w:val="003F24CC"/>
    <w:rsid w:val="00422078"/>
    <w:rsid w:val="00435A28"/>
    <w:rsid w:val="00437F33"/>
    <w:rsid w:val="0046182C"/>
    <w:rsid w:val="00473B75"/>
    <w:rsid w:val="004913AB"/>
    <w:rsid w:val="004938C9"/>
    <w:rsid w:val="004976C9"/>
    <w:rsid w:val="004B5FDD"/>
    <w:rsid w:val="004C729F"/>
    <w:rsid w:val="00500E08"/>
    <w:rsid w:val="00504FB9"/>
    <w:rsid w:val="00505A62"/>
    <w:rsid w:val="0050639B"/>
    <w:rsid w:val="00520103"/>
    <w:rsid w:val="00531A5F"/>
    <w:rsid w:val="00541915"/>
    <w:rsid w:val="00552AD0"/>
    <w:rsid w:val="00553FE5"/>
    <w:rsid w:val="0055454C"/>
    <w:rsid w:val="00554F1F"/>
    <w:rsid w:val="00555430"/>
    <w:rsid w:val="00581E69"/>
    <w:rsid w:val="00591BF9"/>
    <w:rsid w:val="005A5441"/>
    <w:rsid w:val="005E4431"/>
    <w:rsid w:val="005F20E3"/>
    <w:rsid w:val="005F391B"/>
    <w:rsid w:val="005F66C6"/>
    <w:rsid w:val="006120D1"/>
    <w:rsid w:val="00632BA6"/>
    <w:rsid w:val="0063464B"/>
    <w:rsid w:val="00641E00"/>
    <w:rsid w:val="00660799"/>
    <w:rsid w:val="00665043"/>
    <w:rsid w:val="00681FB3"/>
    <w:rsid w:val="0068509C"/>
    <w:rsid w:val="00695D77"/>
    <w:rsid w:val="006A3F92"/>
    <w:rsid w:val="006B5AD8"/>
    <w:rsid w:val="006C745C"/>
    <w:rsid w:val="006F24C9"/>
    <w:rsid w:val="00703FBC"/>
    <w:rsid w:val="00713963"/>
    <w:rsid w:val="0071527F"/>
    <w:rsid w:val="0072371F"/>
    <w:rsid w:val="00723CBC"/>
    <w:rsid w:val="00733D97"/>
    <w:rsid w:val="00742269"/>
    <w:rsid w:val="00747463"/>
    <w:rsid w:val="00793977"/>
    <w:rsid w:val="007A6E2B"/>
    <w:rsid w:val="007B0245"/>
    <w:rsid w:val="007C50F8"/>
    <w:rsid w:val="007D5E21"/>
    <w:rsid w:val="007E3987"/>
    <w:rsid w:val="00821011"/>
    <w:rsid w:val="00825DCA"/>
    <w:rsid w:val="0087672A"/>
    <w:rsid w:val="0089359F"/>
    <w:rsid w:val="008A3104"/>
    <w:rsid w:val="008B3C72"/>
    <w:rsid w:val="008B686D"/>
    <w:rsid w:val="008C2433"/>
    <w:rsid w:val="008D2BF1"/>
    <w:rsid w:val="008D30CD"/>
    <w:rsid w:val="008D7DC3"/>
    <w:rsid w:val="008E15C0"/>
    <w:rsid w:val="008E7442"/>
    <w:rsid w:val="008F3463"/>
    <w:rsid w:val="0090161F"/>
    <w:rsid w:val="00913C17"/>
    <w:rsid w:val="00926131"/>
    <w:rsid w:val="009509EA"/>
    <w:rsid w:val="009775DF"/>
    <w:rsid w:val="00990C66"/>
    <w:rsid w:val="00995E59"/>
    <w:rsid w:val="009A108D"/>
    <w:rsid w:val="009B6C2F"/>
    <w:rsid w:val="009E6F16"/>
    <w:rsid w:val="00A17B17"/>
    <w:rsid w:val="00A31D19"/>
    <w:rsid w:val="00A46C65"/>
    <w:rsid w:val="00A50AD6"/>
    <w:rsid w:val="00A57F77"/>
    <w:rsid w:val="00A604F6"/>
    <w:rsid w:val="00A86688"/>
    <w:rsid w:val="00AC437A"/>
    <w:rsid w:val="00AE0FB0"/>
    <w:rsid w:val="00AE4F22"/>
    <w:rsid w:val="00B12D9D"/>
    <w:rsid w:val="00B23306"/>
    <w:rsid w:val="00B25175"/>
    <w:rsid w:val="00B43F53"/>
    <w:rsid w:val="00B834FF"/>
    <w:rsid w:val="00B84EE9"/>
    <w:rsid w:val="00B9173D"/>
    <w:rsid w:val="00BB7141"/>
    <w:rsid w:val="00BC55B9"/>
    <w:rsid w:val="00BE4E92"/>
    <w:rsid w:val="00C3598E"/>
    <w:rsid w:val="00C505F1"/>
    <w:rsid w:val="00C541D7"/>
    <w:rsid w:val="00C57F4B"/>
    <w:rsid w:val="00C6049D"/>
    <w:rsid w:val="00C6468F"/>
    <w:rsid w:val="00C66CDA"/>
    <w:rsid w:val="00CA4079"/>
    <w:rsid w:val="00CA52D2"/>
    <w:rsid w:val="00CD1F00"/>
    <w:rsid w:val="00CE2627"/>
    <w:rsid w:val="00D0162B"/>
    <w:rsid w:val="00D1028C"/>
    <w:rsid w:val="00D24E42"/>
    <w:rsid w:val="00D30EA6"/>
    <w:rsid w:val="00D322C8"/>
    <w:rsid w:val="00D33A1F"/>
    <w:rsid w:val="00D36507"/>
    <w:rsid w:val="00D40B8C"/>
    <w:rsid w:val="00D418AA"/>
    <w:rsid w:val="00D6056E"/>
    <w:rsid w:val="00D846D6"/>
    <w:rsid w:val="00D86E2A"/>
    <w:rsid w:val="00D964FE"/>
    <w:rsid w:val="00DA48A1"/>
    <w:rsid w:val="00DB24D3"/>
    <w:rsid w:val="00DC7F77"/>
    <w:rsid w:val="00DD6EC4"/>
    <w:rsid w:val="00E04E2E"/>
    <w:rsid w:val="00E12AED"/>
    <w:rsid w:val="00E14906"/>
    <w:rsid w:val="00E30DFB"/>
    <w:rsid w:val="00E31B4E"/>
    <w:rsid w:val="00E33A39"/>
    <w:rsid w:val="00E51EE5"/>
    <w:rsid w:val="00E62FC3"/>
    <w:rsid w:val="00E667B0"/>
    <w:rsid w:val="00E834CD"/>
    <w:rsid w:val="00E842D8"/>
    <w:rsid w:val="00EA7D3A"/>
    <w:rsid w:val="00EB4098"/>
    <w:rsid w:val="00EC1261"/>
    <w:rsid w:val="00EC456C"/>
    <w:rsid w:val="00ED0B7D"/>
    <w:rsid w:val="00EE50A3"/>
    <w:rsid w:val="00EE7E09"/>
    <w:rsid w:val="00EF2432"/>
    <w:rsid w:val="00F16D2B"/>
    <w:rsid w:val="00F21ED8"/>
    <w:rsid w:val="00F47D27"/>
    <w:rsid w:val="00F73F4F"/>
    <w:rsid w:val="00F855F2"/>
    <w:rsid w:val="00FC18C9"/>
    <w:rsid w:val="00FD245D"/>
    <w:rsid w:val="00FD4555"/>
    <w:rsid w:val="00FD4571"/>
    <w:rsid w:val="00FE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F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D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D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E2DF5"/>
    <w:pPr>
      <w:ind w:right="5669"/>
    </w:pPr>
    <w:rPr>
      <w:sz w:val="28"/>
    </w:rPr>
  </w:style>
  <w:style w:type="character" w:customStyle="1" w:styleId="a6">
    <w:name w:val="Основной текст Знак"/>
    <w:basedOn w:val="a0"/>
    <w:link w:val="a5"/>
    <w:rsid w:val="003E2DF5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uiPriority w:val="99"/>
    <w:unhideWhenUsed/>
    <w:rsid w:val="003E2D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E2DF5"/>
    <w:rPr>
      <w:rFonts w:ascii="Times New Roman" w:eastAsia="Times New Roman" w:hAnsi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3E2D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E2DF5"/>
    <w:rPr>
      <w:rFonts w:ascii="Times New Roman" w:eastAsia="Times New Roman" w:hAnsi="Times New Roman"/>
    </w:rPr>
  </w:style>
  <w:style w:type="paragraph" w:customStyle="1" w:styleId="ConsPlusNormal">
    <w:name w:val="ConsPlusNormal"/>
    <w:rsid w:val="003E2D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3E2D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Nonformat">
    <w:name w:val="ConsNonformat"/>
    <w:rsid w:val="003E2DF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a7">
    <w:name w:val="Знак Знак Знак Знак"/>
    <w:basedOn w:val="a"/>
    <w:rsid w:val="003E2DF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styleId="a8">
    <w:name w:val="Table Grid"/>
    <w:basedOn w:val="a1"/>
    <w:uiPriority w:val="59"/>
    <w:rsid w:val="0071527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1">
    <w:name w:val="Основной текст + 131"/>
    <w:aliases w:val="5 pt15,Полужирный10"/>
    <w:basedOn w:val="a0"/>
    <w:rsid w:val="0055543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9">
    <w:name w:val="Основной текст_"/>
    <w:basedOn w:val="a0"/>
    <w:link w:val="1"/>
    <w:locked/>
    <w:rsid w:val="00555430"/>
    <w:rPr>
      <w:sz w:val="28"/>
      <w:szCs w:val="28"/>
      <w:lang w:bidi="ar-SA"/>
    </w:rPr>
  </w:style>
  <w:style w:type="paragraph" w:customStyle="1" w:styleId="1">
    <w:name w:val="Основной текст1"/>
    <w:basedOn w:val="a"/>
    <w:link w:val="a9"/>
    <w:rsid w:val="00555430"/>
    <w:pPr>
      <w:shd w:val="clear" w:color="auto" w:fill="FFFFFF"/>
      <w:spacing w:before="600" w:after="420" w:line="240" w:lineRule="atLeast"/>
      <w:ind w:hanging="2220"/>
    </w:pPr>
    <w:rPr>
      <w:sz w:val="28"/>
      <w:szCs w:val="28"/>
    </w:rPr>
  </w:style>
  <w:style w:type="character" w:customStyle="1" w:styleId="6">
    <w:name w:val="Основной текст (6)_"/>
    <w:basedOn w:val="a0"/>
    <w:link w:val="60"/>
    <w:rsid w:val="009A108D"/>
    <w:rPr>
      <w:i/>
      <w:iCs/>
      <w:sz w:val="28"/>
      <w:szCs w:val="28"/>
      <w:lang w:bidi="ar-SA"/>
    </w:rPr>
  </w:style>
  <w:style w:type="paragraph" w:customStyle="1" w:styleId="60">
    <w:name w:val="Основной текст (6)"/>
    <w:basedOn w:val="a"/>
    <w:link w:val="6"/>
    <w:rsid w:val="009A108D"/>
    <w:pPr>
      <w:shd w:val="clear" w:color="auto" w:fill="FFFFFF"/>
      <w:spacing w:line="240" w:lineRule="atLeast"/>
      <w:jc w:val="both"/>
    </w:pPr>
    <w:rPr>
      <w:i/>
      <w:iCs/>
      <w:sz w:val="28"/>
      <w:szCs w:val="28"/>
    </w:rPr>
  </w:style>
  <w:style w:type="character" w:customStyle="1" w:styleId="aa">
    <w:name w:val="Сноска_"/>
    <w:basedOn w:val="a0"/>
    <w:link w:val="ab"/>
    <w:uiPriority w:val="99"/>
    <w:rsid w:val="00A17B17"/>
    <w:rPr>
      <w:rFonts w:ascii="Times New Roman" w:hAnsi="Times New Roman"/>
      <w:sz w:val="29"/>
      <w:szCs w:val="29"/>
      <w:shd w:val="clear" w:color="auto" w:fill="FFFFFF"/>
    </w:rPr>
  </w:style>
  <w:style w:type="character" w:customStyle="1" w:styleId="21">
    <w:name w:val="Сноска (2)_"/>
    <w:basedOn w:val="a0"/>
    <w:link w:val="22"/>
    <w:uiPriority w:val="99"/>
    <w:rsid w:val="00A17B17"/>
    <w:rPr>
      <w:rFonts w:ascii="Times New Roman" w:hAnsi="Times New Roman"/>
      <w:b/>
      <w:bCs/>
      <w:spacing w:val="-10"/>
      <w:sz w:val="25"/>
      <w:szCs w:val="25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A17B17"/>
    <w:pPr>
      <w:shd w:val="clear" w:color="auto" w:fill="FFFFFF"/>
      <w:spacing w:after="600" w:line="335" w:lineRule="exact"/>
    </w:pPr>
    <w:rPr>
      <w:rFonts w:eastAsia="Calibri"/>
      <w:sz w:val="29"/>
      <w:szCs w:val="29"/>
    </w:rPr>
  </w:style>
  <w:style w:type="paragraph" w:customStyle="1" w:styleId="22">
    <w:name w:val="Сноска (2)"/>
    <w:basedOn w:val="a"/>
    <w:link w:val="21"/>
    <w:uiPriority w:val="99"/>
    <w:rsid w:val="00A17B17"/>
    <w:pPr>
      <w:shd w:val="clear" w:color="auto" w:fill="FFFFFF"/>
      <w:spacing w:line="320" w:lineRule="exact"/>
    </w:pPr>
    <w:rPr>
      <w:rFonts w:eastAsia="Calibri"/>
      <w:b/>
      <w:bCs/>
      <w:spacing w:val="-10"/>
      <w:sz w:val="25"/>
      <w:szCs w:val="25"/>
    </w:rPr>
  </w:style>
  <w:style w:type="character" w:customStyle="1" w:styleId="23">
    <w:name w:val="Основной текст (2)_"/>
    <w:basedOn w:val="a0"/>
    <w:link w:val="24"/>
    <w:uiPriority w:val="99"/>
    <w:rsid w:val="00A17B17"/>
    <w:rPr>
      <w:rFonts w:ascii="Times New Roman" w:hAnsi="Times New Roman"/>
      <w:b/>
      <w:bCs/>
      <w:spacing w:val="-10"/>
      <w:sz w:val="25"/>
      <w:szCs w:val="25"/>
      <w:shd w:val="clear" w:color="auto" w:fill="FFFFFF"/>
    </w:rPr>
  </w:style>
  <w:style w:type="character" w:customStyle="1" w:styleId="2-1pt">
    <w:name w:val="Основной текст (2) + Интервал -1 pt"/>
    <w:basedOn w:val="23"/>
    <w:uiPriority w:val="99"/>
    <w:rsid w:val="00A17B17"/>
    <w:rPr>
      <w:rFonts w:ascii="Times New Roman" w:hAnsi="Times New Roman"/>
      <w:b/>
      <w:bCs/>
      <w:spacing w:val="-30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A17B17"/>
    <w:pPr>
      <w:shd w:val="clear" w:color="auto" w:fill="FFFFFF"/>
      <w:spacing w:before="720" w:line="240" w:lineRule="atLeast"/>
    </w:pPr>
    <w:rPr>
      <w:rFonts w:eastAsia="Calibri"/>
      <w:b/>
      <w:bCs/>
      <w:spacing w:val="-10"/>
      <w:sz w:val="25"/>
      <w:szCs w:val="25"/>
    </w:rPr>
  </w:style>
  <w:style w:type="paragraph" w:styleId="ac">
    <w:name w:val="No Spacing"/>
    <w:uiPriority w:val="1"/>
    <w:qFormat/>
    <w:rsid w:val="00C541D7"/>
    <w:rPr>
      <w:sz w:val="22"/>
      <w:szCs w:val="22"/>
      <w:lang w:eastAsia="en-US"/>
    </w:rPr>
  </w:style>
  <w:style w:type="paragraph" w:customStyle="1" w:styleId="ad">
    <w:name w:val="Заголовок"/>
    <w:basedOn w:val="a"/>
    <w:next w:val="a5"/>
    <w:rsid w:val="008C2433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ConsPlusTitle">
    <w:name w:val="ConsPlusTitle"/>
    <w:rsid w:val="000B1B9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0">
    <w:name w:val="Знак Знак Знак1 Знак"/>
    <w:basedOn w:val="a"/>
    <w:uiPriority w:val="99"/>
    <w:rsid w:val="00346AD1"/>
    <w:pPr>
      <w:spacing w:before="100" w:beforeAutospacing="1" w:after="100" w:afterAutospacing="1"/>
      <w:jc w:val="both"/>
    </w:pPr>
    <w:rPr>
      <w:rFonts w:ascii="Tahoma" w:eastAsia="Arial Unicode MS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kibalova1</dc:creator>
  <cp:lastModifiedBy>Галина</cp:lastModifiedBy>
  <cp:revision>11</cp:revision>
  <cp:lastPrinted>2024-06-06T07:05:00Z</cp:lastPrinted>
  <dcterms:created xsi:type="dcterms:W3CDTF">2022-01-12T09:02:00Z</dcterms:created>
  <dcterms:modified xsi:type="dcterms:W3CDTF">2024-06-06T07:05:00Z</dcterms:modified>
</cp:coreProperties>
</file>